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F32A" w14:textId="77777777" w:rsidR="00B036AC" w:rsidRPr="008D7DEB" w:rsidRDefault="00B036AC" w:rsidP="00B036AC">
      <w:pPr>
        <w:jc w:val="center"/>
        <w:rPr>
          <w:rFonts w:eastAsia="Times New Roman"/>
          <w:b/>
          <w:sz w:val="24"/>
          <w:szCs w:val="24"/>
        </w:rPr>
      </w:pPr>
    </w:p>
    <w:p w14:paraId="64449648" w14:textId="77777777" w:rsidR="00B036AC" w:rsidRPr="008D7DEB" w:rsidRDefault="00B036AC" w:rsidP="00B036AC">
      <w:pPr>
        <w:jc w:val="center"/>
        <w:rPr>
          <w:rFonts w:eastAsia="Times New Roman"/>
          <w:b/>
          <w:sz w:val="24"/>
          <w:szCs w:val="24"/>
        </w:rPr>
      </w:pPr>
    </w:p>
    <w:p w14:paraId="36462418" w14:textId="77777777" w:rsidR="00B036AC" w:rsidRPr="008D7DEB" w:rsidRDefault="00B036AC" w:rsidP="00B036AC">
      <w:pPr>
        <w:jc w:val="center"/>
        <w:rPr>
          <w:rFonts w:eastAsia="Times New Roman"/>
          <w:b/>
          <w:sz w:val="24"/>
          <w:szCs w:val="24"/>
        </w:rPr>
      </w:pPr>
    </w:p>
    <w:p w14:paraId="3BE381B0" w14:textId="77777777" w:rsidR="00B036AC" w:rsidRPr="008D7DEB" w:rsidRDefault="00B036AC" w:rsidP="00B036AC">
      <w:pPr>
        <w:jc w:val="center"/>
        <w:rPr>
          <w:rFonts w:eastAsia="Times New Roman"/>
          <w:b/>
          <w:sz w:val="24"/>
          <w:szCs w:val="24"/>
        </w:rPr>
      </w:pPr>
    </w:p>
    <w:p w14:paraId="21F31608" w14:textId="77777777" w:rsidR="00B036AC" w:rsidRPr="008D7DEB" w:rsidRDefault="00B036AC" w:rsidP="00B036AC">
      <w:pPr>
        <w:jc w:val="center"/>
        <w:rPr>
          <w:rFonts w:eastAsia="Times New Roman"/>
          <w:b/>
          <w:sz w:val="24"/>
          <w:szCs w:val="24"/>
        </w:rPr>
      </w:pPr>
    </w:p>
    <w:p w14:paraId="05A0E343" w14:textId="77777777" w:rsidR="00B036AC" w:rsidRPr="008D7DEB" w:rsidRDefault="00B036AC" w:rsidP="00B036AC">
      <w:pPr>
        <w:jc w:val="center"/>
        <w:rPr>
          <w:rFonts w:eastAsia="Times New Roman"/>
          <w:b/>
          <w:sz w:val="24"/>
          <w:szCs w:val="24"/>
        </w:rPr>
      </w:pPr>
    </w:p>
    <w:p w14:paraId="083B3738" w14:textId="77777777" w:rsidR="00B036AC" w:rsidRPr="008D7DEB" w:rsidRDefault="00B036AC" w:rsidP="00B036AC">
      <w:pPr>
        <w:jc w:val="center"/>
        <w:rPr>
          <w:rFonts w:eastAsia="Times New Roman"/>
          <w:b/>
          <w:sz w:val="24"/>
          <w:szCs w:val="24"/>
        </w:rPr>
      </w:pPr>
    </w:p>
    <w:p w14:paraId="62C20375" w14:textId="77777777" w:rsidR="00B036AC" w:rsidRPr="008D7DEB" w:rsidRDefault="00B036AC" w:rsidP="00B036AC">
      <w:pPr>
        <w:jc w:val="center"/>
        <w:rPr>
          <w:rFonts w:eastAsia="Times New Roman"/>
          <w:b/>
          <w:sz w:val="24"/>
          <w:szCs w:val="24"/>
        </w:rPr>
      </w:pPr>
    </w:p>
    <w:p w14:paraId="480B8E79" w14:textId="77777777" w:rsidR="00B036AC" w:rsidRPr="008D7DEB" w:rsidRDefault="00B036AC" w:rsidP="00B036AC">
      <w:pPr>
        <w:jc w:val="center"/>
        <w:rPr>
          <w:rFonts w:eastAsia="Times New Roman"/>
          <w:b/>
          <w:sz w:val="24"/>
          <w:szCs w:val="24"/>
        </w:rPr>
      </w:pPr>
    </w:p>
    <w:p w14:paraId="7E65922B" w14:textId="77777777" w:rsidR="00B036AC" w:rsidRPr="008D7DEB" w:rsidRDefault="00B036AC" w:rsidP="00B036AC">
      <w:pPr>
        <w:jc w:val="center"/>
        <w:rPr>
          <w:rFonts w:eastAsia="Times New Roman"/>
          <w:b/>
          <w:sz w:val="24"/>
          <w:szCs w:val="24"/>
        </w:rPr>
      </w:pPr>
    </w:p>
    <w:p w14:paraId="19A57023" w14:textId="77777777" w:rsidR="00B036AC" w:rsidRPr="008D7DEB" w:rsidRDefault="00B036AC" w:rsidP="00B036AC">
      <w:pPr>
        <w:jc w:val="center"/>
        <w:rPr>
          <w:rFonts w:eastAsia="Times New Roman"/>
          <w:b/>
          <w:sz w:val="24"/>
          <w:szCs w:val="24"/>
        </w:rPr>
      </w:pPr>
    </w:p>
    <w:p w14:paraId="7ACBB392" w14:textId="77777777" w:rsidR="00B036AC" w:rsidRPr="008D7DEB" w:rsidRDefault="00B036AC" w:rsidP="00B036AC">
      <w:pPr>
        <w:jc w:val="center"/>
        <w:rPr>
          <w:rFonts w:eastAsia="Times New Roman"/>
          <w:b/>
          <w:sz w:val="24"/>
          <w:szCs w:val="24"/>
        </w:rPr>
      </w:pPr>
    </w:p>
    <w:p w14:paraId="73B4E577" w14:textId="77777777" w:rsidR="00B036AC" w:rsidRPr="008D7DEB" w:rsidRDefault="00B036AC" w:rsidP="00B036AC">
      <w:pPr>
        <w:jc w:val="center"/>
        <w:rPr>
          <w:rFonts w:eastAsia="Times New Roman"/>
          <w:b/>
          <w:sz w:val="24"/>
          <w:szCs w:val="24"/>
        </w:rPr>
      </w:pPr>
    </w:p>
    <w:p w14:paraId="7DD40920" w14:textId="77777777" w:rsidR="00B036AC" w:rsidRPr="008D7DEB" w:rsidRDefault="00B036AC" w:rsidP="00B036AC">
      <w:pPr>
        <w:jc w:val="center"/>
        <w:rPr>
          <w:rFonts w:eastAsia="Times New Roman"/>
          <w:b/>
          <w:sz w:val="24"/>
          <w:szCs w:val="24"/>
        </w:rPr>
      </w:pPr>
    </w:p>
    <w:p w14:paraId="4A6F1D6A" w14:textId="77777777" w:rsidR="00B036AC" w:rsidRPr="008D7DEB" w:rsidRDefault="00B036AC" w:rsidP="00B036AC">
      <w:pPr>
        <w:jc w:val="center"/>
        <w:rPr>
          <w:rFonts w:eastAsia="Times New Roman"/>
          <w:b/>
          <w:sz w:val="24"/>
          <w:szCs w:val="24"/>
        </w:rPr>
      </w:pPr>
    </w:p>
    <w:p w14:paraId="23C8510A" w14:textId="77777777" w:rsidR="00B036AC" w:rsidRPr="008D7DEB" w:rsidRDefault="00B036AC" w:rsidP="00B036AC">
      <w:pPr>
        <w:jc w:val="center"/>
        <w:rPr>
          <w:rFonts w:eastAsia="Times New Roman"/>
          <w:b/>
          <w:sz w:val="24"/>
          <w:szCs w:val="24"/>
        </w:rPr>
      </w:pPr>
    </w:p>
    <w:p w14:paraId="749465E9" w14:textId="37BFB1A6" w:rsidR="00CF1656" w:rsidRPr="00CF1656" w:rsidRDefault="00CF1656">
      <w:pPr>
        <w:jc w:val="center"/>
        <w:rPr>
          <w:b/>
          <w:sz w:val="24"/>
        </w:rPr>
      </w:pPr>
      <w:r w:rsidRPr="00CF1656">
        <w:rPr>
          <w:b/>
          <w:sz w:val="24"/>
        </w:rPr>
        <w:t xml:space="preserve">EXHIBIT VII - APPENDIX </w:t>
      </w:r>
      <w:r w:rsidR="007A08EE">
        <w:rPr>
          <w:b/>
          <w:sz w:val="24"/>
        </w:rPr>
        <w:t>1</w:t>
      </w:r>
    </w:p>
    <w:p w14:paraId="09D5EC0C" w14:textId="77777777" w:rsidR="00CF1656" w:rsidRPr="00CF1656" w:rsidRDefault="00CF1656">
      <w:pPr>
        <w:jc w:val="center"/>
        <w:rPr>
          <w:b/>
          <w:sz w:val="24"/>
        </w:rPr>
      </w:pPr>
    </w:p>
    <w:p w14:paraId="559C6E76" w14:textId="77777777" w:rsidR="00CF1656" w:rsidRPr="00CF1656" w:rsidRDefault="00CF1656">
      <w:pPr>
        <w:jc w:val="center"/>
        <w:rPr>
          <w:b/>
          <w:sz w:val="24"/>
        </w:rPr>
      </w:pPr>
    </w:p>
    <w:p w14:paraId="7A5C4AEE" w14:textId="2D50042E" w:rsidR="00F20042" w:rsidRPr="00A546C4" w:rsidRDefault="00D627AB" w:rsidP="00F20042">
      <w:pPr>
        <w:adjustRightInd w:val="0"/>
        <w:jc w:val="center"/>
        <w:rPr>
          <w:rFonts w:eastAsia="Times New Roman"/>
          <w:b/>
          <w:bCs/>
          <w:sz w:val="24"/>
          <w:szCs w:val="24"/>
          <w:lang w:eastAsia="pt-BR"/>
        </w:rPr>
      </w:pPr>
      <w:r w:rsidRPr="00D627AB">
        <w:rPr>
          <w:b/>
          <w:spacing w:val="-2"/>
          <w:sz w:val="24"/>
        </w:rPr>
        <w:t>REQUIREMENTS FOR MATERIALS TRACEABILITY</w:t>
      </w:r>
    </w:p>
    <w:p w14:paraId="39E2D3E7" w14:textId="77777777" w:rsidR="007A08EE" w:rsidRPr="007A08EE" w:rsidRDefault="007A08EE" w:rsidP="00F20042">
      <w:pPr>
        <w:spacing w:before="120" w:after="120"/>
        <w:jc w:val="center"/>
        <w:rPr>
          <w:rFonts w:eastAsia="Times New Roman"/>
          <w:b/>
          <w:sz w:val="24"/>
          <w:szCs w:val="24"/>
        </w:rPr>
      </w:pPr>
    </w:p>
    <w:p w14:paraId="41B3943B" w14:textId="1DDF448C" w:rsidR="00F20042" w:rsidRPr="0098370A" w:rsidRDefault="00F20042" w:rsidP="00F20042">
      <w:pPr>
        <w:spacing w:before="120" w:after="120"/>
        <w:jc w:val="center"/>
        <w:rPr>
          <w:rFonts w:eastAsia="Times New Roman"/>
          <w:b/>
          <w:sz w:val="24"/>
          <w:szCs w:val="24"/>
          <w:lang w:val="pt-BR"/>
        </w:rPr>
      </w:pPr>
      <w:r w:rsidRPr="0098370A">
        <w:rPr>
          <w:rFonts w:eastAsia="Times New Roman"/>
          <w:b/>
          <w:sz w:val="24"/>
          <w:szCs w:val="24"/>
          <w:lang w:val="pt-BR"/>
        </w:rPr>
        <w:t xml:space="preserve">FPSO PETROBRAS </w:t>
      </w:r>
      <w:r w:rsidR="007A08EE">
        <w:rPr>
          <w:rFonts w:eastAsia="Times New Roman"/>
          <w:b/>
          <w:sz w:val="24"/>
          <w:szCs w:val="24"/>
          <w:lang w:val="pt-BR"/>
        </w:rPr>
        <w:t>91</w:t>
      </w:r>
      <w:r w:rsidRPr="0098370A">
        <w:rPr>
          <w:rFonts w:eastAsia="Times New Roman"/>
          <w:b/>
          <w:sz w:val="24"/>
          <w:szCs w:val="24"/>
          <w:lang w:val="pt-BR"/>
        </w:rPr>
        <w:t xml:space="preserve"> (P-</w:t>
      </w:r>
      <w:r w:rsidR="007A08EE">
        <w:rPr>
          <w:rFonts w:eastAsia="Times New Roman"/>
          <w:b/>
          <w:sz w:val="24"/>
          <w:szCs w:val="24"/>
          <w:lang w:val="pt-BR"/>
        </w:rPr>
        <w:t>91</w:t>
      </w:r>
      <w:r w:rsidRPr="0098370A">
        <w:rPr>
          <w:rFonts w:eastAsia="Times New Roman"/>
          <w:b/>
          <w:sz w:val="24"/>
          <w:szCs w:val="24"/>
          <w:lang w:val="pt-BR"/>
        </w:rPr>
        <w:t>)</w:t>
      </w:r>
    </w:p>
    <w:p w14:paraId="195577C4" w14:textId="77777777" w:rsidR="007A08EE" w:rsidRDefault="007A08EE" w:rsidP="007A08EE">
      <w:pPr>
        <w:spacing w:before="120" w:after="120"/>
        <w:jc w:val="center"/>
        <w:rPr>
          <w:rFonts w:eastAsia="Times New Roman"/>
          <w:b/>
          <w:sz w:val="20"/>
          <w:szCs w:val="20"/>
        </w:rPr>
      </w:pPr>
    </w:p>
    <w:p w14:paraId="789F309E" w14:textId="77777777" w:rsidR="007A08EE" w:rsidRDefault="007A08EE" w:rsidP="007A08EE">
      <w:pPr>
        <w:spacing w:before="120" w:after="120"/>
        <w:jc w:val="center"/>
        <w:rPr>
          <w:rFonts w:eastAsia="Times New Roman"/>
          <w:b/>
          <w:sz w:val="20"/>
          <w:szCs w:val="20"/>
        </w:rPr>
      </w:pPr>
    </w:p>
    <w:p w14:paraId="71FF2C61" w14:textId="77777777" w:rsidR="007A08EE" w:rsidRPr="00886212" w:rsidRDefault="007A08EE" w:rsidP="007A08EE">
      <w:pPr>
        <w:spacing w:before="120" w:after="120"/>
        <w:jc w:val="center"/>
        <w:rPr>
          <w:rFonts w:eastAsia="Times New Roman"/>
          <w:b/>
          <w:sz w:val="20"/>
          <w:szCs w:val="20"/>
        </w:rPr>
      </w:pPr>
    </w:p>
    <w:p w14:paraId="7EE069EC" w14:textId="77777777" w:rsidR="007A08EE" w:rsidRPr="00886212" w:rsidRDefault="007A08EE" w:rsidP="007A08EE">
      <w:pPr>
        <w:spacing w:before="120" w:after="120"/>
        <w:rPr>
          <w:rFonts w:eastAsia="Times New Roman"/>
          <w:b/>
          <w:sz w:val="20"/>
          <w:szCs w:val="20"/>
        </w:rPr>
      </w:pPr>
      <w:r w:rsidRPr="00886212">
        <w:rPr>
          <w:rFonts w:eastAsia="Times New Roman"/>
          <w:b/>
          <w:sz w:val="20"/>
          <w:szCs w:val="20"/>
        </w:rPr>
        <w:t>************Revision Control*************</w:t>
      </w:r>
    </w:p>
    <w:p w14:paraId="024C8D22" w14:textId="77777777" w:rsidR="007A08EE" w:rsidRPr="00886212" w:rsidRDefault="007A08EE" w:rsidP="007A08EE">
      <w:pPr>
        <w:spacing w:before="120" w:after="120"/>
        <w:rPr>
          <w:rFonts w:eastAsia="Times New Roman"/>
          <w:b/>
          <w:sz w:val="20"/>
          <w:szCs w:val="20"/>
        </w:rPr>
      </w:pPr>
      <w:r w:rsidRPr="00886212">
        <w:rPr>
          <w:rFonts w:eastAsia="Times New Roman"/>
          <w:b/>
          <w:sz w:val="20"/>
          <w:szCs w:val="20"/>
        </w:rPr>
        <w:t>Rev 0: Bid original version</w:t>
      </w:r>
    </w:p>
    <w:p w14:paraId="4DCEF158" w14:textId="77777777" w:rsidR="007A08EE" w:rsidRPr="00886212" w:rsidRDefault="007A08EE" w:rsidP="007A08EE">
      <w:pPr>
        <w:spacing w:before="120" w:after="120"/>
        <w:rPr>
          <w:rFonts w:eastAsia="Times New Roman"/>
          <w:b/>
          <w:sz w:val="20"/>
          <w:szCs w:val="20"/>
        </w:rPr>
      </w:pPr>
    </w:p>
    <w:p w14:paraId="214A7A5F" w14:textId="1AB9E14E" w:rsidR="00F20042" w:rsidRPr="007A08EE" w:rsidRDefault="007A08EE" w:rsidP="007A08EE">
      <w:pPr>
        <w:rPr>
          <w:b/>
          <w:bCs/>
          <w:sz w:val="20"/>
          <w:szCs w:val="20"/>
        </w:rPr>
      </w:pPr>
      <w:r w:rsidRPr="00886212">
        <w:rPr>
          <w:b/>
          <w:bCs/>
          <w:sz w:val="20"/>
          <w:szCs w:val="20"/>
        </w:rPr>
        <w:br w:type="page"/>
      </w:r>
    </w:p>
    <w:p w14:paraId="6322651A" w14:textId="77777777" w:rsidR="000864C1" w:rsidRPr="007A08EE" w:rsidRDefault="000864C1">
      <w:pPr>
        <w:jc w:val="center"/>
        <w:rPr>
          <w:sz w:val="24"/>
        </w:rPr>
        <w:sectPr w:rsidR="000864C1" w:rsidRPr="007A08EE" w:rsidSect="00C94B29">
          <w:headerReference w:type="default" r:id="rId11"/>
          <w:footerReference w:type="even" r:id="rId12"/>
          <w:footerReference w:type="default" r:id="rId13"/>
          <w:footerReference w:type="first" r:id="rId14"/>
          <w:type w:val="continuous"/>
          <w:pgSz w:w="11910" w:h="16840"/>
          <w:pgMar w:top="1417" w:right="1701" w:bottom="1417" w:left="1701" w:header="605" w:footer="1192" w:gutter="0"/>
          <w:pgNumType w:start="1"/>
          <w:cols w:space="720"/>
          <w:docGrid w:linePitch="299"/>
        </w:sectPr>
      </w:pPr>
    </w:p>
    <w:p w14:paraId="6891FF8B" w14:textId="75FC9A93" w:rsidR="007F5296" w:rsidRPr="001964C1" w:rsidRDefault="007F5296" w:rsidP="001964C1">
      <w:pPr>
        <w:pStyle w:val="TITULO1"/>
      </w:pPr>
      <w:r w:rsidRPr="001964C1">
        <w:lastRenderedPageBreak/>
        <w:t>Objective</w:t>
      </w:r>
    </w:p>
    <w:p w14:paraId="440574C7" w14:textId="77777777" w:rsidR="007F5296" w:rsidRPr="001964C1" w:rsidRDefault="007F5296" w:rsidP="001964C1">
      <w:pPr>
        <w:pStyle w:val="Texto2"/>
      </w:pPr>
      <w:r w:rsidRPr="001964C1">
        <w:t>This appendix establishes the supplementary requirements to ISO 9001 for traceability of materials during manufacturing, construction and assembly to be fulfilled by Seller and its supply chain.</w:t>
      </w:r>
    </w:p>
    <w:p w14:paraId="205DC4BF" w14:textId="77777777" w:rsidR="007F5296" w:rsidRPr="001964C1" w:rsidRDefault="007F5296" w:rsidP="001964C1">
      <w:pPr>
        <w:pStyle w:val="Texto2"/>
      </w:pPr>
      <w:r w:rsidRPr="001964C1">
        <w:t>The Buyer reserves the right to check the application and maintenance of the requirements herein defined, at any time, including those related to suppliers and subcontractors. This may include diligences, inspections, audits and application of checklists.</w:t>
      </w:r>
    </w:p>
    <w:p w14:paraId="48518DAE" w14:textId="77777777" w:rsidR="007F5296" w:rsidRPr="001964C1" w:rsidRDefault="007F5296" w:rsidP="007F5296">
      <w:pPr>
        <w:rPr>
          <w:sz w:val="24"/>
          <w:szCs w:val="24"/>
        </w:rPr>
      </w:pPr>
    </w:p>
    <w:p w14:paraId="7BB5322F" w14:textId="5BDE945C" w:rsidR="007F5296" w:rsidRPr="001964C1" w:rsidRDefault="007F5296" w:rsidP="001964C1">
      <w:pPr>
        <w:pStyle w:val="TITULO1"/>
      </w:pPr>
      <w:r w:rsidRPr="001964C1">
        <w:t>Reference Documents</w:t>
      </w:r>
    </w:p>
    <w:p w14:paraId="71533D71" w14:textId="77777777" w:rsidR="007F5296" w:rsidRPr="001964C1" w:rsidRDefault="007F5296" w:rsidP="007F5296">
      <w:pPr>
        <w:widowControl/>
        <w:numPr>
          <w:ilvl w:val="0"/>
          <w:numId w:val="16"/>
        </w:numPr>
        <w:autoSpaceDE/>
        <w:autoSpaceDN/>
        <w:spacing w:after="240"/>
        <w:jc w:val="both"/>
        <w:rPr>
          <w:sz w:val="24"/>
          <w:szCs w:val="24"/>
        </w:rPr>
      </w:pPr>
      <w:r w:rsidRPr="001964C1">
        <w:rPr>
          <w:sz w:val="24"/>
          <w:szCs w:val="24"/>
        </w:rPr>
        <w:t>ISO 9001:2015 – Quality Management System – Requirements</w:t>
      </w:r>
    </w:p>
    <w:p w14:paraId="2169085F" w14:textId="77777777" w:rsidR="007F5296" w:rsidRPr="001964C1" w:rsidRDefault="007F5296" w:rsidP="007F5296">
      <w:pPr>
        <w:rPr>
          <w:sz w:val="24"/>
          <w:szCs w:val="24"/>
        </w:rPr>
      </w:pPr>
    </w:p>
    <w:p w14:paraId="5572E2C7" w14:textId="0F2DB6D7" w:rsidR="007F5296" w:rsidRPr="001964C1" w:rsidRDefault="007F5296" w:rsidP="001964C1">
      <w:pPr>
        <w:pStyle w:val="TITULO1"/>
      </w:pPr>
      <w:r w:rsidRPr="001964C1">
        <w:t>Definitions and Abbreviatures</w:t>
      </w:r>
    </w:p>
    <w:p w14:paraId="3372C3F6" w14:textId="77777777" w:rsidR="007F5296" w:rsidRPr="001964C1" w:rsidRDefault="007F5296" w:rsidP="007F5296">
      <w:pPr>
        <w:widowControl/>
        <w:numPr>
          <w:ilvl w:val="0"/>
          <w:numId w:val="17"/>
        </w:numPr>
        <w:autoSpaceDE/>
        <w:autoSpaceDN/>
        <w:spacing w:after="240"/>
        <w:jc w:val="both"/>
        <w:rPr>
          <w:sz w:val="24"/>
          <w:szCs w:val="24"/>
        </w:rPr>
      </w:pPr>
      <w:r w:rsidRPr="001964C1">
        <w:rPr>
          <w:sz w:val="24"/>
          <w:szCs w:val="24"/>
        </w:rPr>
        <w:t>ISO International Organization for Standardization</w:t>
      </w:r>
    </w:p>
    <w:p w14:paraId="54D47BC6" w14:textId="77777777" w:rsidR="007F5296" w:rsidRPr="001964C1" w:rsidRDefault="007F5296" w:rsidP="007F5296">
      <w:pPr>
        <w:widowControl/>
        <w:numPr>
          <w:ilvl w:val="0"/>
          <w:numId w:val="17"/>
        </w:numPr>
        <w:autoSpaceDE/>
        <w:autoSpaceDN/>
        <w:spacing w:after="240"/>
        <w:jc w:val="both"/>
        <w:rPr>
          <w:sz w:val="24"/>
          <w:szCs w:val="24"/>
        </w:rPr>
      </w:pPr>
      <w:r w:rsidRPr="001964C1">
        <w:rPr>
          <w:sz w:val="24"/>
          <w:szCs w:val="24"/>
        </w:rPr>
        <w:t>NDT Non-Destructive Testing</w:t>
      </w:r>
    </w:p>
    <w:p w14:paraId="769D38BD" w14:textId="77777777" w:rsidR="007F5296" w:rsidRPr="001964C1" w:rsidRDefault="007F5296" w:rsidP="007F5296">
      <w:pPr>
        <w:widowControl/>
        <w:numPr>
          <w:ilvl w:val="0"/>
          <w:numId w:val="17"/>
        </w:numPr>
        <w:autoSpaceDE/>
        <w:autoSpaceDN/>
        <w:spacing w:after="240"/>
        <w:jc w:val="both"/>
        <w:rPr>
          <w:sz w:val="24"/>
          <w:szCs w:val="24"/>
        </w:rPr>
      </w:pPr>
      <w:r w:rsidRPr="001964C1">
        <w:rPr>
          <w:sz w:val="24"/>
          <w:szCs w:val="24"/>
        </w:rPr>
        <w:t>FRP Fiber Reinforced Polymers</w:t>
      </w:r>
    </w:p>
    <w:p w14:paraId="08969463" w14:textId="77777777" w:rsidR="007F5296" w:rsidRPr="001964C1" w:rsidRDefault="007F5296" w:rsidP="007F5296">
      <w:pPr>
        <w:rPr>
          <w:sz w:val="24"/>
          <w:szCs w:val="24"/>
        </w:rPr>
      </w:pPr>
    </w:p>
    <w:p w14:paraId="13C758D5" w14:textId="3F110895" w:rsidR="007F5296" w:rsidRPr="001964C1" w:rsidRDefault="007F5296" w:rsidP="0035108A">
      <w:pPr>
        <w:pStyle w:val="TITULO1"/>
      </w:pPr>
      <w:r w:rsidRPr="001964C1">
        <w:t>Type of Traceability</w:t>
      </w:r>
    </w:p>
    <w:p w14:paraId="61A7A610" w14:textId="766F696F" w:rsidR="007F5296" w:rsidRPr="001964C1" w:rsidRDefault="007F5296" w:rsidP="0035108A">
      <w:pPr>
        <w:pStyle w:val="Texto2"/>
      </w:pPr>
      <w:r w:rsidRPr="001964C1">
        <w:t xml:space="preserve">Full Traceability (“FT”) - Material is uniquely identified and its history (quality certificate) tracked from manufacture (mill) through </w:t>
      </w:r>
      <w:proofErr w:type="spellStart"/>
      <w:r w:rsidRPr="001964C1">
        <w:t>stockist</w:t>
      </w:r>
      <w:proofErr w:type="spellEnd"/>
      <w:r w:rsidRPr="001964C1">
        <w:t xml:space="preserve"> (where applicable) and throughout fabrication, construction and assembly stating final position of the component with specific location defined on a material placement record.</w:t>
      </w:r>
    </w:p>
    <w:p w14:paraId="779AA6F9" w14:textId="77777777" w:rsidR="007F5296" w:rsidRPr="00D31ECE" w:rsidRDefault="007F5296" w:rsidP="00D31ECE">
      <w:pPr>
        <w:pStyle w:val="Texto2"/>
        <w:numPr>
          <w:ilvl w:val="0"/>
          <w:numId w:val="0"/>
        </w:numPr>
        <w:ind w:left="721"/>
      </w:pPr>
      <w:r w:rsidRPr="00D31ECE">
        <w:t>NOTE: The material placement record (correlation between material quality certificates and individual component position) shall be included in data book.</w:t>
      </w:r>
    </w:p>
    <w:p w14:paraId="0304A5A2" w14:textId="68D7BDA8" w:rsidR="007F5296" w:rsidRPr="001964C1" w:rsidRDefault="007F5296" w:rsidP="0035108A">
      <w:pPr>
        <w:pStyle w:val="Texto2"/>
      </w:pPr>
      <w:r w:rsidRPr="001964C1">
        <w:t xml:space="preserve">Limited Traceability (“LT”) - Material is tracked throughout fabrication, construction and assembly, with traceability to a material quality certificate. </w:t>
      </w:r>
    </w:p>
    <w:p w14:paraId="6452DF0A" w14:textId="77777777" w:rsidR="007F5296" w:rsidRPr="001964C1" w:rsidRDefault="007F5296" w:rsidP="0035108A">
      <w:pPr>
        <w:pStyle w:val="Texto2"/>
      </w:pPr>
      <w:r w:rsidRPr="001964C1">
        <w:t>Recognized Origin (“RO”) - Material purchased from a qualified supplier with traceability that assure compliance of the component with design.</w:t>
      </w:r>
    </w:p>
    <w:p w14:paraId="5A435C66" w14:textId="77777777" w:rsidR="007F5296" w:rsidRPr="001964C1" w:rsidRDefault="007F5296" w:rsidP="007F5296">
      <w:pPr>
        <w:rPr>
          <w:sz w:val="24"/>
          <w:szCs w:val="24"/>
        </w:rPr>
      </w:pPr>
    </w:p>
    <w:p w14:paraId="653C96C2" w14:textId="77777777" w:rsidR="007F5296" w:rsidRPr="001964C1" w:rsidRDefault="007F5296" w:rsidP="00D31ECE">
      <w:pPr>
        <w:pStyle w:val="TITULO1"/>
      </w:pPr>
      <w:r w:rsidRPr="001964C1">
        <w:t>V. Requirements per Materials</w:t>
      </w:r>
    </w:p>
    <w:p w14:paraId="60708B48" w14:textId="77777777" w:rsidR="007F5296" w:rsidRPr="001964C1" w:rsidRDefault="007F5296" w:rsidP="00D31ECE">
      <w:pPr>
        <w:pStyle w:val="Texto2"/>
      </w:pPr>
      <w:r w:rsidRPr="001964C1">
        <w:t>Material Certificates are required for all materials being received. Receiving Inspection shall be performed including the verification of the manufacturing certificate, according to the applicable standard.</w:t>
      </w:r>
    </w:p>
    <w:p w14:paraId="589C3E31" w14:textId="77777777" w:rsidR="007F5296" w:rsidRPr="001964C1" w:rsidRDefault="007F5296" w:rsidP="00D31ECE">
      <w:pPr>
        <w:pStyle w:val="Texto2"/>
      </w:pPr>
      <w:r w:rsidRPr="001964C1">
        <w:lastRenderedPageBreak/>
        <w:t>Spare parts shall comply with the same requirements of related main parts.</w:t>
      </w:r>
    </w:p>
    <w:p w14:paraId="7D0AD35C" w14:textId="77777777" w:rsidR="007F5296" w:rsidRPr="001964C1" w:rsidRDefault="007F5296" w:rsidP="00D31ECE">
      <w:pPr>
        <w:pStyle w:val="Texto2"/>
      </w:pPr>
      <w:r w:rsidRPr="001964C1">
        <w:t xml:space="preserve">Seller and vendor and subcontractors shall comply with the following rules for the traceability of materials presented in Tables 1 to 9. </w:t>
      </w:r>
    </w:p>
    <w:p w14:paraId="235B7067" w14:textId="77777777" w:rsidR="007F5296" w:rsidRPr="001964C1" w:rsidRDefault="007F5296" w:rsidP="00D31ECE">
      <w:pPr>
        <w:pStyle w:val="Texto2"/>
      </w:pPr>
      <w:r w:rsidRPr="001964C1">
        <w:t xml:space="preserve">Complementary Notes shall be considered according to specific materials. </w:t>
      </w:r>
    </w:p>
    <w:p w14:paraId="05F3DC30" w14:textId="77777777" w:rsidR="007F5296" w:rsidRPr="001964C1" w:rsidRDefault="007F5296" w:rsidP="00D31ECE">
      <w:pPr>
        <w:pStyle w:val="Texto2"/>
      </w:pPr>
      <w:r w:rsidRPr="001964C1">
        <w:t>Traceability requirements for items not listed shall be agreed between Buyer and Seller.</w:t>
      </w:r>
    </w:p>
    <w:p w14:paraId="7752DCD3" w14:textId="77777777" w:rsidR="007F5296" w:rsidRPr="001964C1" w:rsidRDefault="007F5296" w:rsidP="007F5296">
      <w:pPr>
        <w:rPr>
          <w:sz w:val="24"/>
          <w:szCs w:val="24"/>
        </w:rPr>
      </w:pPr>
    </w:p>
    <w:p w14:paraId="40EE7E1E" w14:textId="77777777" w:rsidR="007F5296" w:rsidRPr="001964C1" w:rsidRDefault="007F5296" w:rsidP="007F5296">
      <w:pPr>
        <w:spacing w:after="120"/>
        <w:jc w:val="center"/>
        <w:rPr>
          <w:sz w:val="24"/>
          <w:szCs w:val="24"/>
        </w:rPr>
      </w:pPr>
      <w:r w:rsidRPr="001964C1">
        <w:rPr>
          <w:sz w:val="24"/>
          <w:szCs w:val="24"/>
        </w:rPr>
        <w:t>Table 1 - General Requirements.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28"/>
        <w:gridCol w:w="1238"/>
        <w:gridCol w:w="1238"/>
        <w:gridCol w:w="1238"/>
      </w:tblGrid>
      <w:tr w:rsidR="007F5296" w:rsidRPr="001964C1" w14:paraId="16BDBF2D" w14:textId="77777777" w:rsidTr="00C84460">
        <w:trPr>
          <w:trHeight w:val="340"/>
        </w:trPr>
        <w:tc>
          <w:tcPr>
            <w:tcW w:w="5098" w:type="dxa"/>
            <w:shd w:val="clear" w:color="auto" w:fill="E0E0E0"/>
            <w:vAlign w:val="center"/>
          </w:tcPr>
          <w:p w14:paraId="18691B4B" w14:textId="77777777" w:rsidR="007F5296" w:rsidRPr="001964C1" w:rsidRDefault="007F5296" w:rsidP="00C84460">
            <w:pPr>
              <w:rPr>
                <w:sz w:val="24"/>
                <w:szCs w:val="24"/>
              </w:rPr>
            </w:pPr>
            <w:r w:rsidRPr="001964C1">
              <w:rPr>
                <w:sz w:val="24"/>
                <w:szCs w:val="24"/>
              </w:rPr>
              <w:t>MATERIALS / COMPONENTS</w:t>
            </w:r>
          </w:p>
        </w:tc>
        <w:tc>
          <w:tcPr>
            <w:tcW w:w="1276" w:type="dxa"/>
            <w:shd w:val="clear" w:color="auto" w:fill="E0E0E0"/>
            <w:vAlign w:val="center"/>
          </w:tcPr>
          <w:p w14:paraId="1348D049" w14:textId="77777777" w:rsidR="007F5296" w:rsidRPr="001964C1" w:rsidRDefault="007F5296" w:rsidP="00C84460">
            <w:pPr>
              <w:jc w:val="center"/>
              <w:rPr>
                <w:sz w:val="24"/>
                <w:szCs w:val="24"/>
              </w:rPr>
            </w:pPr>
            <w:r w:rsidRPr="001964C1">
              <w:rPr>
                <w:sz w:val="24"/>
                <w:szCs w:val="24"/>
              </w:rPr>
              <w:t>FT</w:t>
            </w:r>
          </w:p>
        </w:tc>
        <w:tc>
          <w:tcPr>
            <w:tcW w:w="1276" w:type="dxa"/>
            <w:shd w:val="clear" w:color="auto" w:fill="E0E0E0"/>
            <w:vAlign w:val="center"/>
          </w:tcPr>
          <w:p w14:paraId="6B6B314C" w14:textId="77777777" w:rsidR="007F5296" w:rsidRPr="001964C1" w:rsidRDefault="007F5296" w:rsidP="00C84460">
            <w:pPr>
              <w:jc w:val="center"/>
              <w:rPr>
                <w:sz w:val="24"/>
                <w:szCs w:val="24"/>
              </w:rPr>
            </w:pPr>
            <w:r w:rsidRPr="001964C1">
              <w:rPr>
                <w:sz w:val="24"/>
                <w:szCs w:val="24"/>
              </w:rPr>
              <w:t>LT</w:t>
            </w:r>
          </w:p>
        </w:tc>
        <w:tc>
          <w:tcPr>
            <w:tcW w:w="1276" w:type="dxa"/>
            <w:shd w:val="clear" w:color="auto" w:fill="E0E0E0"/>
            <w:vAlign w:val="center"/>
          </w:tcPr>
          <w:p w14:paraId="0A4F13F8" w14:textId="77777777" w:rsidR="007F5296" w:rsidRPr="001964C1" w:rsidRDefault="007F5296" w:rsidP="00C84460">
            <w:pPr>
              <w:jc w:val="center"/>
              <w:rPr>
                <w:sz w:val="24"/>
                <w:szCs w:val="24"/>
              </w:rPr>
            </w:pPr>
            <w:r w:rsidRPr="001964C1">
              <w:rPr>
                <w:sz w:val="24"/>
                <w:szCs w:val="24"/>
              </w:rPr>
              <w:t>RO</w:t>
            </w:r>
          </w:p>
        </w:tc>
      </w:tr>
      <w:tr w:rsidR="007F5296" w:rsidRPr="001964C1" w14:paraId="17DF56FC" w14:textId="77777777" w:rsidTr="007F5296">
        <w:trPr>
          <w:trHeight w:val="340"/>
        </w:trPr>
        <w:tc>
          <w:tcPr>
            <w:tcW w:w="5098" w:type="dxa"/>
            <w:vAlign w:val="center"/>
          </w:tcPr>
          <w:p w14:paraId="085BF007" w14:textId="77777777" w:rsidR="007F5296" w:rsidRPr="001964C1" w:rsidRDefault="007F5296" w:rsidP="00C84460">
            <w:pPr>
              <w:rPr>
                <w:sz w:val="24"/>
                <w:szCs w:val="24"/>
              </w:rPr>
            </w:pPr>
            <w:r w:rsidRPr="001964C1">
              <w:rPr>
                <w:sz w:val="24"/>
                <w:szCs w:val="24"/>
              </w:rPr>
              <w:t>Bolts, Nuts, Washers (Note 1)</w:t>
            </w:r>
          </w:p>
        </w:tc>
        <w:tc>
          <w:tcPr>
            <w:tcW w:w="1276" w:type="dxa"/>
            <w:vAlign w:val="center"/>
          </w:tcPr>
          <w:p w14:paraId="4A13E561" w14:textId="77777777" w:rsidR="007F5296" w:rsidRPr="001964C1" w:rsidRDefault="007F5296" w:rsidP="00C84460">
            <w:pPr>
              <w:jc w:val="center"/>
              <w:rPr>
                <w:sz w:val="24"/>
                <w:szCs w:val="24"/>
              </w:rPr>
            </w:pPr>
            <w:r w:rsidRPr="001964C1">
              <w:rPr>
                <w:sz w:val="24"/>
                <w:szCs w:val="24"/>
              </w:rPr>
              <w:t>-</w:t>
            </w:r>
          </w:p>
        </w:tc>
        <w:tc>
          <w:tcPr>
            <w:tcW w:w="1276" w:type="dxa"/>
            <w:vAlign w:val="center"/>
          </w:tcPr>
          <w:p w14:paraId="785393D9" w14:textId="77777777" w:rsidR="007F5296" w:rsidRPr="001964C1" w:rsidRDefault="007F5296" w:rsidP="00C84460">
            <w:pPr>
              <w:jc w:val="center"/>
              <w:rPr>
                <w:sz w:val="24"/>
                <w:szCs w:val="24"/>
              </w:rPr>
            </w:pPr>
            <w:r w:rsidRPr="001964C1">
              <w:rPr>
                <w:sz w:val="24"/>
                <w:szCs w:val="24"/>
              </w:rPr>
              <w:t>-</w:t>
            </w:r>
          </w:p>
        </w:tc>
        <w:tc>
          <w:tcPr>
            <w:tcW w:w="1276" w:type="dxa"/>
            <w:vAlign w:val="center"/>
          </w:tcPr>
          <w:p w14:paraId="395BF554" w14:textId="77777777" w:rsidR="007F5296" w:rsidRPr="001964C1" w:rsidRDefault="007F5296" w:rsidP="00C84460">
            <w:pPr>
              <w:jc w:val="center"/>
              <w:rPr>
                <w:sz w:val="24"/>
                <w:szCs w:val="24"/>
              </w:rPr>
            </w:pPr>
            <w:r w:rsidRPr="001964C1">
              <w:rPr>
                <w:sz w:val="24"/>
                <w:szCs w:val="24"/>
              </w:rPr>
              <w:t>X</w:t>
            </w:r>
          </w:p>
        </w:tc>
      </w:tr>
      <w:tr w:rsidR="007F5296" w:rsidRPr="001964C1" w14:paraId="16FB2514" w14:textId="77777777" w:rsidTr="007F5296">
        <w:trPr>
          <w:trHeight w:val="340"/>
        </w:trPr>
        <w:tc>
          <w:tcPr>
            <w:tcW w:w="5098" w:type="dxa"/>
            <w:vAlign w:val="center"/>
          </w:tcPr>
          <w:p w14:paraId="6E18AF40" w14:textId="77777777" w:rsidR="007F5296" w:rsidRPr="001964C1" w:rsidRDefault="007F5296" w:rsidP="00C84460">
            <w:pPr>
              <w:rPr>
                <w:sz w:val="24"/>
                <w:szCs w:val="24"/>
              </w:rPr>
            </w:pPr>
            <w:r w:rsidRPr="001964C1">
              <w:rPr>
                <w:sz w:val="24"/>
                <w:szCs w:val="24"/>
              </w:rPr>
              <w:t>Gaskets (Note 2) and O-rings</w:t>
            </w:r>
          </w:p>
        </w:tc>
        <w:tc>
          <w:tcPr>
            <w:tcW w:w="1276" w:type="dxa"/>
            <w:vAlign w:val="center"/>
          </w:tcPr>
          <w:p w14:paraId="440822CF" w14:textId="77777777" w:rsidR="007F5296" w:rsidRPr="001964C1" w:rsidRDefault="007F5296" w:rsidP="00C84460">
            <w:pPr>
              <w:jc w:val="center"/>
              <w:rPr>
                <w:sz w:val="24"/>
                <w:szCs w:val="24"/>
              </w:rPr>
            </w:pPr>
            <w:r w:rsidRPr="001964C1">
              <w:rPr>
                <w:sz w:val="24"/>
                <w:szCs w:val="24"/>
              </w:rPr>
              <w:t>-</w:t>
            </w:r>
          </w:p>
        </w:tc>
        <w:tc>
          <w:tcPr>
            <w:tcW w:w="1276" w:type="dxa"/>
            <w:vAlign w:val="center"/>
          </w:tcPr>
          <w:p w14:paraId="072C4315" w14:textId="77777777" w:rsidR="007F5296" w:rsidRPr="001964C1" w:rsidRDefault="007F5296" w:rsidP="00C84460">
            <w:pPr>
              <w:jc w:val="center"/>
              <w:rPr>
                <w:sz w:val="24"/>
                <w:szCs w:val="24"/>
              </w:rPr>
            </w:pPr>
            <w:r w:rsidRPr="001964C1">
              <w:rPr>
                <w:sz w:val="24"/>
                <w:szCs w:val="24"/>
              </w:rPr>
              <w:t>-</w:t>
            </w:r>
          </w:p>
        </w:tc>
        <w:tc>
          <w:tcPr>
            <w:tcW w:w="1276" w:type="dxa"/>
            <w:vAlign w:val="center"/>
          </w:tcPr>
          <w:p w14:paraId="481634FA" w14:textId="77777777" w:rsidR="007F5296" w:rsidRPr="001964C1" w:rsidRDefault="007F5296" w:rsidP="00C84460">
            <w:pPr>
              <w:jc w:val="center"/>
              <w:rPr>
                <w:sz w:val="24"/>
                <w:szCs w:val="24"/>
              </w:rPr>
            </w:pPr>
            <w:r w:rsidRPr="001964C1">
              <w:rPr>
                <w:sz w:val="24"/>
                <w:szCs w:val="24"/>
              </w:rPr>
              <w:t>X</w:t>
            </w:r>
          </w:p>
        </w:tc>
      </w:tr>
      <w:tr w:rsidR="007F5296" w:rsidRPr="001964C1" w14:paraId="7F5F74EB" w14:textId="77777777" w:rsidTr="007F5296">
        <w:trPr>
          <w:trHeight w:val="340"/>
        </w:trPr>
        <w:tc>
          <w:tcPr>
            <w:tcW w:w="5098" w:type="dxa"/>
            <w:vAlign w:val="center"/>
          </w:tcPr>
          <w:p w14:paraId="3BCA23F7" w14:textId="77777777" w:rsidR="007F5296" w:rsidRPr="001964C1" w:rsidRDefault="007F5296" w:rsidP="00C84460">
            <w:pPr>
              <w:rPr>
                <w:sz w:val="24"/>
                <w:szCs w:val="24"/>
              </w:rPr>
            </w:pPr>
            <w:r w:rsidRPr="001964C1">
              <w:rPr>
                <w:sz w:val="24"/>
                <w:szCs w:val="24"/>
              </w:rPr>
              <w:t>Insulating and refractory consumables</w:t>
            </w:r>
          </w:p>
        </w:tc>
        <w:tc>
          <w:tcPr>
            <w:tcW w:w="1276" w:type="dxa"/>
            <w:vAlign w:val="center"/>
          </w:tcPr>
          <w:p w14:paraId="54D2A14E" w14:textId="77777777" w:rsidR="007F5296" w:rsidRPr="001964C1" w:rsidRDefault="007F5296" w:rsidP="00C84460">
            <w:pPr>
              <w:jc w:val="center"/>
              <w:rPr>
                <w:sz w:val="24"/>
                <w:szCs w:val="24"/>
              </w:rPr>
            </w:pPr>
            <w:r w:rsidRPr="001964C1">
              <w:rPr>
                <w:sz w:val="24"/>
                <w:szCs w:val="24"/>
              </w:rPr>
              <w:t>-</w:t>
            </w:r>
          </w:p>
        </w:tc>
        <w:tc>
          <w:tcPr>
            <w:tcW w:w="1276" w:type="dxa"/>
            <w:vAlign w:val="center"/>
          </w:tcPr>
          <w:p w14:paraId="2F8320BA" w14:textId="77777777" w:rsidR="007F5296" w:rsidRPr="001964C1" w:rsidRDefault="007F5296" w:rsidP="00C84460">
            <w:pPr>
              <w:jc w:val="center"/>
              <w:rPr>
                <w:sz w:val="24"/>
                <w:szCs w:val="24"/>
              </w:rPr>
            </w:pPr>
            <w:r w:rsidRPr="001964C1">
              <w:rPr>
                <w:sz w:val="24"/>
                <w:szCs w:val="24"/>
              </w:rPr>
              <w:t>-</w:t>
            </w:r>
          </w:p>
        </w:tc>
        <w:tc>
          <w:tcPr>
            <w:tcW w:w="1276" w:type="dxa"/>
            <w:vAlign w:val="center"/>
          </w:tcPr>
          <w:p w14:paraId="548B4EEB" w14:textId="77777777" w:rsidR="007F5296" w:rsidRPr="001964C1" w:rsidRDefault="007F5296" w:rsidP="00C84460">
            <w:pPr>
              <w:jc w:val="center"/>
              <w:rPr>
                <w:sz w:val="24"/>
                <w:szCs w:val="24"/>
              </w:rPr>
            </w:pPr>
            <w:r w:rsidRPr="001964C1">
              <w:rPr>
                <w:sz w:val="24"/>
                <w:szCs w:val="24"/>
              </w:rPr>
              <w:t>X</w:t>
            </w:r>
          </w:p>
        </w:tc>
      </w:tr>
      <w:tr w:rsidR="007F5296" w:rsidRPr="001964C1" w14:paraId="79944E13" w14:textId="77777777" w:rsidTr="007F5296">
        <w:trPr>
          <w:trHeight w:val="340"/>
        </w:trPr>
        <w:tc>
          <w:tcPr>
            <w:tcW w:w="5098" w:type="dxa"/>
            <w:vAlign w:val="center"/>
          </w:tcPr>
          <w:p w14:paraId="0C155CA0" w14:textId="77777777" w:rsidR="007F5296" w:rsidRPr="001964C1" w:rsidRDefault="007F5296" w:rsidP="00C84460">
            <w:pPr>
              <w:rPr>
                <w:sz w:val="24"/>
                <w:szCs w:val="24"/>
              </w:rPr>
            </w:pPr>
            <w:r w:rsidRPr="001964C1">
              <w:rPr>
                <w:sz w:val="24"/>
                <w:szCs w:val="24"/>
              </w:rPr>
              <w:t>Painting consumables (paint, varnish and solvents)</w:t>
            </w:r>
          </w:p>
        </w:tc>
        <w:tc>
          <w:tcPr>
            <w:tcW w:w="1276" w:type="dxa"/>
            <w:vAlign w:val="center"/>
          </w:tcPr>
          <w:p w14:paraId="2A8F2657" w14:textId="77777777" w:rsidR="007F5296" w:rsidRPr="001964C1" w:rsidRDefault="007F5296" w:rsidP="00C84460">
            <w:pPr>
              <w:jc w:val="center"/>
              <w:rPr>
                <w:sz w:val="24"/>
                <w:szCs w:val="24"/>
              </w:rPr>
            </w:pPr>
            <w:r w:rsidRPr="001964C1">
              <w:rPr>
                <w:sz w:val="24"/>
                <w:szCs w:val="24"/>
              </w:rPr>
              <w:t>-</w:t>
            </w:r>
          </w:p>
        </w:tc>
        <w:tc>
          <w:tcPr>
            <w:tcW w:w="1276" w:type="dxa"/>
            <w:vAlign w:val="center"/>
          </w:tcPr>
          <w:p w14:paraId="50BEA4A2"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3CBEAA33" w14:textId="77777777" w:rsidR="007F5296" w:rsidRPr="001964C1" w:rsidRDefault="007F5296" w:rsidP="00C84460">
            <w:pPr>
              <w:jc w:val="center"/>
              <w:rPr>
                <w:sz w:val="24"/>
                <w:szCs w:val="24"/>
              </w:rPr>
            </w:pPr>
            <w:r w:rsidRPr="001964C1">
              <w:rPr>
                <w:sz w:val="24"/>
                <w:szCs w:val="24"/>
              </w:rPr>
              <w:t>-</w:t>
            </w:r>
          </w:p>
        </w:tc>
      </w:tr>
      <w:tr w:rsidR="007F5296" w:rsidRPr="001964C1" w14:paraId="2D2AB81C" w14:textId="77777777" w:rsidTr="007F5296">
        <w:trPr>
          <w:trHeight w:val="340"/>
        </w:trPr>
        <w:tc>
          <w:tcPr>
            <w:tcW w:w="5098" w:type="dxa"/>
            <w:vAlign w:val="center"/>
          </w:tcPr>
          <w:p w14:paraId="49843027" w14:textId="77777777" w:rsidR="007F5296" w:rsidRPr="001964C1" w:rsidRDefault="007F5296" w:rsidP="00C84460">
            <w:pPr>
              <w:rPr>
                <w:sz w:val="24"/>
                <w:szCs w:val="24"/>
              </w:rPr>
            </w:pPr>
            <w:r w:rsidRPr="001964C1">
              <w:rPr>
                <w:sz w:val="24"/>
                <w:szCs w:val="24"/>
              </w:rPr>
              <w:t>NDE consumables</w:t>
            </w:r>
          </w:p>
        </w:tc>
        <w:tc>
          <w:tcPr>
            <w:tcW w:w="1276" w:type="dxa"/>
            <w:vAlign w:val="center"/>
          </w:tcPr>
          <w:p w14:paraId="6F382EBE" w14:textId="77777777" w:rsidR="007F5296" w:rsidRPr="001964C1" w:rsidRDefault="007F5296" w:rsidP="00C84460">
            <w:pPr>
              <w:jc w:val="center"/>
              <w:rPr>
                <w:sz w:val="24"/>
                <w:szCs w:val="24"/>
              </w:rPr>
            </w:pPr>
            <w:r w:rsidRPr="001964C1">
              <w:rPr>
                <w:sz w:val="24"/>
                <w:szCs w:val="24"/>
              </w:rPr>
              <w:t>-</w:t>
            </w:r>
          </w:p>
        </w:tc>
        <w:tc>
          <w:tcPr>
            <w:tcW w:w="1276" w:type="dxa"/>
            <w:vAlign w:val="center"/>
          </w:tcPr>
          <w:p w14:paraId="59662269" w14:textId="77777777" w:rsidR="007F5296" w:rsidRPr="001964C1" w:rsidRDefault="007F5296" w:rsidP="00C84460">
            <w:pPr>
              <w:jc w:val="center"/>
              <w:rPr>
                <w:sz w:val="24"/>
                <w:szCs w:val="24"/>
              </w:rPr>
            </w:pPr>
            <w:r w:rsidRPr="001964C1">
              <w:rPr>
                <w:sz w:val="24"/>
                <w:szCs w:val="24"/>
              </w:rPr>
              <w:t>-</w:t>
            </w:r>
          </w:p>
        </w:tc>
        <w:tc>
          <w:tcPr>
            <w:tcW w:w="1276" w:type="dxa"/>
            <w:vAlign w:val="center"/>
          </w:tcPr>
          <w:p w14:paraId="3E430BDB" w14:textId="77777777" w:rsidR="007F5296" w:rsidRPr="001964C1" w:rsidRDefault="007F5296" w:rsidP="00C84460">
            <w:pPr>
              <w:jc w:val="center"/>
              <w:rPr>
                <w:sz w:val="24"/>
                <w:szCs w:val="24"/>
              </w:rPr>
            </w:pPr>
            <w:r w:rsidRPr="001964C1">
              <w:rPr>
                <w:sz w:val="24"/>
                <w:szCs w:val="24"/>
              </w:rPr>
              <w:t>X</w:t>
            </w:r>
          </w:p>
        </w:tc>
      </w:tr>
      <w:tr w:rsidR="007F5296" w:rsidRPr="001964C1" w14:paraId="7B6C714F" w14:textId="77777777" w:rsidTr="007F5296">
        <w:trPr>
          <w:trHeight w:val="340"/>
        </w:trPr>
        <w:tc>
          <w:tcPr>
            <w:tcW w:w="5098" w:type="dxa"/>
            <w:vAlign w:val="center"/>
          </w:tcPr>
          <w:p w14:paraId="5AE5E50F" w14:textId="77777777" w:rsidR="007F5296" w:rsidRPr="001964C1" w:rsidRDefault="007F5296" w:rsidP="00C84460">
            <w:pPr>
              <w:rPr>
                <w:sz w:val="24"/>
                <w:szCs w:val="24"/>
              </w:rPr>
            </w:pPr>
            <w:r w:rsidRPr="001964C1">
              <w:rPr>
                <w:sz w:val="24"/>
                <w:szCs w:val="24"/>
              </w:rPr>
              <w:t xml:space="preserve">Welding Filler Metal and Flux </w:t>
            </w:r>
          </w:p>
        </w:tc>
        <w:tc>
          <w:tcPr>
            <w:tcW w:w="1276" w:type="dxa"/>
            <w:vAlign w:val="center"/>
          </w:tcPr>
          <w:p w14:paraId="409156F4" w14:textId="77777777" w:rsidR="007F5296" w:rsidRPr="001964C1" w:rsidRDefault="007F5296" w:rsidP="00C84460">
            <w:pPr>
              <w:jc w:val="center"/>
              <w:rPr>
                <w:sz w:val="24"/>
                <w:szCs w:val="24"/>
              </w:rPr>
            </w:pPr>
            <w:r w:rsidRPr="001964C1">
              <w:rPr>
                <w:sz w:val="24"/>
                <w:szCs w:val="24"/>
              </w:rPr>
              <w:t>X (Note 3)</w:t>
            </w:r>
          </w:p>
        </w:tc>
        <w:tc>
          <w:tcPr>
            <w:tcW w:w="1276" w:type="dxa"/>
            <w:vAlign w:val="center"/>
          </w:tcPr>
          <w:p w14:paraId="22C194B3" w14:textId="77777777" w:rsidR="007F5296" w:rsidRPr="001964C1" w:rsidRDefault="007F5296" w:rsidP="00C84460">
            <w:pPr>
              <w:jc w:val="center"/>
              <w:rPr>
                <w:sz w:val="24"/>
                <w:szCs w:val="24"/>
              </w:rPr>
            </w:pPr>
            <w:r w:rsidRPr="001964C1">
              <w:rPr>
                <w:sz w:val="24"/>
                <w:szCs w:val="24"/>
              </w:rPr>
              <w:t>-</w:t>
            </w:r>
          </w:p>
        </w:tc>
        <w:tc>
          <w:tcPr>
            <w:tcW w:w="1276" w:type="dxa"/>
            <w:vAlign w:val="center"/>
          </w:tcPr>
          <w:p w14:paraId="77726A7F" w14:textId="77777777" w:rsidR="007F5296" w:rsidRPr="001964C1" w:rsidRDefault="007F5296" w:rsidP="00C84460">
            <w:pPr>
              <w:jc w:val="center"/>
              <w:rPr>
                <w:sz w:val="24"/>
                <w:szCs w:val="24"/>
              </w:rPr>
            </w:pPr>
            <w:r w:rsidRPr="001964C1">
              <w:rPr>
                <w:sz w:val="24"/>
                <w:szCs w:val="24"/>
              </w:rPr>
              <w:t>X</w:t>
            </w:r>
          </w:p>
        </w:tc>
      </w:tr>
      <w:tr w:rsidR="007F5296" w:rsidRPr="001964C1" w14:paraId="0913C85F" w14:textId="77777777" w:rsidTr="007F5296">
        <w:trPr>
          <w:trHeight w:val="340"/>
        </w:trPr>
        <w:tc>
          <w:tcPr>
            <w:tcW w:w="5098" w:type="dxa"/>
            <w:vAlign w:val="center"/>
          </w:tcPr>
          <w:p w14:paraId="0A43E88D" w14:textId="77777777" w:rsidR="007F5296" w:rsidRPr="001964C1" w:rsidRDefault="007F5296" w:rsidP="00C84460">
            <w:pPr>
              <w:rPr>
                <w:sz w:val="24"/>
                <w:szCs w:val="24"/>
              </w:rPr>
            </w:pPr>
            <w:r w:rsidRPr="001964C1">
              <w:rPr>
                <w:sz w:val="24"/>
                <w:szCs w:val="24"/>
              </w:rPr>
              <w:t xml:space="preserve">Welding Gas and other Consumables </w:t>
            </w:r>
          </w:p>
        </w:tc>
        <w:tc>
          <w:tcPr>
            <w:tcW w:w="1276" w:type="dxa"/>
            <w:vAlign w:val="center"/>
          </w:tcPr>
          <w:p w14:paraId="6A3D1EA5" w14:textId="77777777" w:rsidR="007F5296" w:rsidRPr="001964C1" w:rsidRDefault="007F5296" w:rsidP="00C84460">
            <w:pPr>
              <w:jc w:val="center"/>
              <w:rPr>
                <w:sz w:val="24"/>
                <w:szCs w:val="24"/>
              </w:rPr>
            </w:pPr>
          </w:p>
        </w:tc>
        <w:tc>
          <w:tcPr>
            <w:tcW w:w="1276" w:type="dxa"/>
            <w:vAlign w:val="center"/>
          </w:tcPr>
          <w:p w14:paraId="45CD8D56" w14:textId="77777777" w:rsidR="007F5296" w:rsidRPr="001964C1" w:rsidRDefault="007F5296" w:rsidP="00C84460">
            <w:pPr>
              <w:jc w:val="center"/>
              <w:rPr>
                <w:sz w:val="24"/>
                <w:szCs w:val="24"/>
              </w:rPr>
            </w:pPr>
            <w:r w:rsidRPr="001964C1">
              <w:rPr>
                <w:sz w:val="24"/>
                <w:szCs w:val="24"/>
              </w:rPr>
              <w:t>-</w:t>
            </w:r>
          </w:p>
        </w:tc>
        <w:tc>
          <w:tcPr>
            <w:tcW w:w="1276" w:type="dxa"/>
            <w:vAlign w:val="center"/>
          </w:tcPr>
          <w:p w14:paraId="79B3FD92" w14:textId="77777777" w:rsidR="007F5296" w:rsidRPr="001964C1" w:rsidRDefault="007F5296" w:rsidP="00C84460">
            <w:pPr>
              <w:jc w:val="center"/>
              <w:rPr>
                <w:sz w:val="24"/>
                <w:szCs w:val="24"/>
              </w:rPr>
            </w:pPr>
            <w:r w:rsidRPr="001964C1">
              <w:rPr>
                <w:sz w:val="24"/>
                <w:szCs w:val="24"/>
              </w:rPr>
              <w:t>X</w:t>
            </w:r>
          </w:p>
        </w:tc>
      </w:tr>
      <w:tr w:rsidR="007F5296" w:rsidRPr="001964C1" w14:paraId="7C9CDE7A" w14:textId="77777777" w:rsidTr="007F5296">
        <w:trPr>
          <w:trHeight w:val="340"/>
        </w:trPr>
        <w:tc>
          <w:tcPr>
            <w:tcW w:w="5098" w:type="dxa"/>
            <w:vAlign w:val="center"/>
          </w:tcPr>
          <w:p w14:paraId="56FAA194" w14:textId="77777777" w:rsidR="007F5296" w:rsidRPr="001964C1" w:rsidRDefault="007F5296" w:rsidP="00C84460">
            <w:pPr>
              <w:rPr>
                <w:sz w:val="24"/>
                <w:szCs w:val="24"/>
              </w:rPr>
            </w:pPr>
            <w:r w:rsidRPr="001964C1">
              <w:rPr>
                <w:sz w:val="24"/>
                <w:szCs w:val="24"/>
              </w:rPr>
              <w:t>Valves (manual or actuated)</w:t>
            </w:r>
          </w:p>
        </w:tc>
        <w:tc>
          <w:tcPr>
            <w:tcW w:w="1276" w:type="dxa"/>
            <w:vAlign w:val="center"/>
          </w:tcPr>
          <w:p w14:paraId="68158607"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1CC39D87" w14:textId="77777777" w:rsidR="007F5296" w:rsidRPr="001964C1" w:rsidRDefault="007F5296" w:rsidP="00C84460">
            <w:pPr>
              <w:jc w:val="center"/>
              <w:rPr>
                <w:sz w:val="24"/>
                <w:szCs w:val="24"/>
              </w:rPr>
            </w:pPr>
            <w:r w:rsidRPr="001964C1">
              <w:rPr>
                <w:sz w:val="24"/>
                <w:szCs w:val="24"/>
              </w:rPr>
              <w:t>-</w:t>
            </w:r>
          </w:p>
        </w:tc>
        <w:tc>
          <w:tcPr>
            <w:tcW w:w="1276" w:type="dxa"/>
            <w:vAlign w:val="center"/>
          </w:tcPr>
          <w:p w14:paraId="177EF580" w14:textId="77777777" w:rsidR="007F5296" w:rsidRPr="001964C1" w:rsidRDefault="007F5296" w:rsidP="00C84460">
            <w:pPr>
              <w:jc w:val="center"/>
              <w:rPr>
                <w:sz w:val="24"/>
                <w:szCs w:val="24"/>
              </w:rPr>
            </w:pPr>
            <w:r w:rsidRPr="001964C1">
              <w:rPr>
                <w:sz w:val="24"/>
                <w:szCs w:val="24"/>
              </w:rPr>
              <w:t>-</w:t>
            </w:r>
          </w:p>
        </w:tc>
      </w:tr>
      <w:tr w:rsidR="007F5296" w:rsidRPr="001964C1" w14:paraId="3FD6A078" w14:textId="77777777" w:rsidTr="007F5296">
        <w:trPr>
          <w:trHeight w:val="340"/>
        </w:trPr>
        <w:tc>
          <w:tcPr>
            <w:tcW w:w="5098" w:type="dxa"/>
            <w:vAlign w:val="center"/>
          </w:tcPr>
          <w:p w14:paraId="290FEA41" w14:textId="77777777" w:rsidR="007F5296" w:rsidRPr="001964C1" w:rsidRDefault="007F5296" w:rsidP="00C84460">
            <w:pPr>
              <w:rPr>
                <w:sz w:val="24"/>
                <w:szCs w:val="24"/>
              </w:rPr>
            </w:pPr>
            <w:r w:rsidRPr="001964C1">
              <w:rPr>
                <w:sz w:val="24"/>
                <w:szCs w:val="24"/>
              </w:rPr>
              <w:t>Safety Valves</w:t>
            </w:r>
          </w:p>
        </w:tc>
        <w:tc>
          <w:tcPr>
            <w:tcW w:w="1276" w:type="dxa"/>
            <w:vAlign w:val="center"/>
          </w:tcPr>
          <w:p w14:paraId="629A83DF"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5CC1EE0F" w14:textId="77777777" w:rsidR="007F5296" w:rsidRPr="001964C1" w:rsidRDefault="007F5296" w:rsidP="00C84460">
            <w:pPr>
              <w:jc w:val="center"/>
              <w:rPr>
                <w:sz w:val="24"/>
                <w:szCs w:val="24"/>
              </w:rPr>
            </w:pPr>
            <w:r w:rsidRPr="001964C1">
              <w:rPr>
                <w:sz w:val="24"/>
                <w:szCs w:val="24"/>
              </w:rPr>
              <w:t>-</w:t>
            </w:r>
          </w:p>
        </w:tc>
        <w:tc>
          <w:tcPr>
            <w:tcW w:w="1276" w:type="dxa"/>
            <w:vAlign w:val="center"/>
          </w:tcPr>
          <w:p w14:paraId="16D68C72" w14:textId="77777777" w:rsidR="007F5296" w:rsidRPr="001964C1" w:rsidRDefault="007F5296" w:rsidP="00C84460">
            <w:pPr>
              <w:jc w:val="center"/>
              <w:rPr>
                <w:sz w:val="24"/>
                <w:szCs w:val="24"/>
              </w:rPr>
            </w:pPr>
            <w:r w:rsidRPr="001964C1">
              <w:rPr>
                <w:sz w:val="24"/>
                <w:szCs w:val="24"/>
              </w:rPr>
              <w:t>-</w:t>
            </w:r>
          </w:p>
        </w:tc>
      </w:tr>
      <w:tr w:rsidR="007F5296" w:rsidRPr="001964C1" w14:paraId="5F938079" w14:textId="77777777" w:rsidTr="007F5296">
        <w:trPr>
          <w:trHeight w:val="340"/>
        </w:trPr>
        <w:tc>
          <w:tcPr>
            <w:tcW w:w="5098" w:type="dxa"/>
            <w:vAlign w:val="center"/>
          </w:tcPr>
          <w:p w14:paraId="27D6F822" w14:textId="77777777" w:rsidR="007F5296" w:rsidRPr="001964C1" w:rsidRDefault="007F5296" w:rsidP="00C84460">
            <w:pPr>
              <w:rPr>
                <w:sz w:val="24"/>
                <w:szCs w:val="24"/>
              </w:rPr>
            </w:pPr>
            <w:r w:rsidRPr="001964C1">
              <w:rPr>
                <w:sz w:val="24"/>
                <w:szCs w:val="24"/>
              </w:rPr>
              <w:t>Fire Safe Materials</w:t>
            </w:r>
          </w:p>
        </w:tc>
        <w:tc>
          <w:tcPr>
            <w:tcW w:w="1276" w:type="dxa"/>
            <w:vAlign w:val="center"/>
          </w:tcPr>
          <w:p w14:paraId="7CF9F056"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1B861818" w14:textId="77777777" w:rsidR="007F5296" w:rsidRPr="001964C1" w:rsidRDefault="007F5296" w:rsidP="00C84460">
            <w:pPr>
              <w:jc w:val="center"/>
              <w:rPr>
                <w:sz w:val="24"/>
                <w:szCs w:val="24"/>
              </w:rPr>
            </w:pPr>
            <w:r w:rsidRPr="001964C1">
              <w:rPr>
                <w:sz w:val="24"/>
                <w:szCs w:val="24"/>
              </w:rPr>
              <w:t>-</w:t>
            </w:r>
          </w:p>
        </w:tc>
        <w:tc>
          <w:tcPr>
            <w:tcW w:w="1276" w:type="dxa"/>
            <w:vAlign w:val="center"/>
          </w:tcPr>
          <w:p w14:paraId="02570626" w14:textId="77777777" w:rsidR="007F5296" w:rsidRPr="001964C1" w:rsidRDefault="007F5296" w:rsidP="00C84460">
            <w:pPr>
              <w:jc w:val="center"/>
              <w:rPr>
                <w:sz w:val="24"/>
                <w:szCs w:val="24"/>
              </w:rPr>
            </w:pPr>
            <w:r w:rsidRPr="001964C1">
              <w:rPr>
                <w:sz w:val="24"/>
                <w:szCs w:val="24"/>
              </w:rPr>
              <w:t>-</w:t>
            </w:r>
          </w:p>
        </w:tc>
      </w:tr>
      <w:tr w:rsidR="007F5296" w:rsidRPr="001964C1" w14:paraId="1454D1C6" w14:textId="77777777" w:rsidTr="007F5296">
        <w:trPr>
          <w:trHeight w:val="340"/>
        </w:trPr>
        <w:tc>
          <w:tcPr>
            <w:tcW w:w="5098" w:type="dxa"/>
            <w:vAlign w:val="center"/>
          </w:tcPr>
          <w:p w14:paraId="38B4834B" w14:textId="77777777" w:rsidR="007F5296" w:rsidRPr="001964C1" w:rsidRDefault="007F5296" w:rsidP="00C84460">
            <w:pPr>
              <w:rPr>
                <w:sz w:val="24"/>
                <w:szCs w:val="24"/>
              </w:rPr>
            </w:pPr>
            <w:r w:rsidRPr="001964C1">
              <w:rPr>
                <w:sz w:val="24"/>
                <w:szCs w:val="24"/>
              </w:rPr>
              <w:t>Composite Materials</w:t>
            </w:r>
          </w:p>
        </w:tc>
        <w:tc>
          <w:tcPr>
            <w:tcW w:w="1276" w:type="dxa"/>
            <w:vAlign w:val="center"/>
          </w:tcPr>
          <w:p w14:paraId="001D9CDB" w14:textId="77777777" w:rsidR="007F5296" w:rsidRPr="001964C1" w:rsidRDefault="007F5296" w:rsidP="00C84460">
            <w:pPr>
              <w:jc w:val="center"/>
              <w:rPr>
                <w:sz w:val="24"/>
                <w:szCs w:val="24"/>
              </w:rPr>
            </w:pPr>
            <w:r w:rsidRPr="001964C1">
              <w:rPr>
                <w:sz w:val="24"/>
                <w:szCs w:val="24"/>
              </w:rPr>
              <w:t>-</w:t>
            </w:r>
          </w:p>
        </w:tc>
        <w:tc>
          <w:tcPr>
            <w:tcW w:w="1276" w:type="dxa"/>
            <w:vAlign w:val="center"/>
          </w:tcPr>
          <w:p w14:paraId="0B17316A" w14:textId="77777777" w:rsidR="007F5296" w:rsidRPr="001964C1" w:rsidRDefault="007F5296" w:rsidP="00C84460">
            <w:pPr>
              <w:jc w:val="center"/>
              <w:rPr>
                <w:sz w:val="24"/>
                <w:szCs w:val="24"/>
              </w:rPr>
            </w:pPr>
            <w:r w:rsidRPr="001964C1">
              <w:rPr>
                <w:sz w:val="24"/>
                <w:szCs w:val="24"/>
              </w:rPr>
              <w:t>-</w:t>
            </w:r>
          </w:p>
        </w:tc>
        <w:tc>
          <w:tcPr>
            <w:tcW w:w="1276" w:type="dxa"/>
            <w:vAlign w:val="center"/>
          </w:tcPr>
          <w:p w14:paraId="13CF574D" w14:textId="77777777" w:rsidR="007F5296" w:rsidRPr="001964C1" w:rsidRDefault="007F5296" w:rsidP="00C84460">
            <w:pPr>
              <w:jc w:val="center"/>
              <w:rPr>
                <w:sz w:val="24"/>
                <w:szCs w:val="24"/>
              </w:rPr>
            </w:pPr>
            <w:r w:rsidRPr="001964C1">
              <w:rPr>
                <w:sz w:val="24"/>
                <w:szCs w:val="24"/>
              </w:rPr>
              <w:t>X</w:t>
            </w:r>
          </w:p>
        </w:tc>
      </w:tr>
    </w:tbl>
    <w:p w14:paraId="150054FD" w14:textId="77777777" w:rsidR="007F5296" w:rsidRPr="001964C1" w:rsidRDefault="007F5296" w:rsidP="007F5296">
      <w:pPr>
        <w:rPr>
          <w:sz w:val="24"/>
          <w:szCs w:val="24"/>
        </w:rPr>
      </w:pPr>
    </w:p>
    <w:p w14:paraId="48C924A5" w14:textId="77777777" w:rsidR="007F5296" w:rsidRPr="001964C1" w:rsidRDefault="007F5296" w:rsidP="007F5296">
      <w:pPr>
        <w:spacing w:after="120"/>
        <w:jc w:val="center"/>
        <w:rPr>
          <w:sz w:val="24"/>
          <w:szCs w:val="24"/>
        </w:rPr>
      </w:pPr>
      <w:r w:rsidRPr="001964C1">
        <w:rPr>
          <w:sz w:val="24"/>
          <w:szCs w:val="24"/>
        </w:rPr>
        <w:t>Table 2 - Piping Requirements.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28"/>
        <w:gridCol w:w="1238"/>
        <w:gridCol w:w="1238"/>
        <w:gridCol w:w="1238"/>
      </w:tblGrid>
      <w:tr w:rsidR="007F5296" w:rsidRPr="001964C1" w14:paraId="5418C7FC" w14:textId="77777777" w:rsidTr="00C84460">
        <w:trPr>
          <w:trHeight w:val="227"/>
        </w:trPr>
        <w:tc>
          <w:tcPr>
            <w:tcW w:w="5098" w:type="dxa"/>
            <w:shd w:val="clear" w:color="auto" w:fill="E0E0E0"/>
          </w:tcPr>
          <w:p w14:paraId="678FAF02" w14:textId="77777777" w:rsidR="007F5296" w:rsidRPr="001964C1" w:rsidRDefault="007F5296" w:rsidP="00C84460">
            <w:pPr>
              <w:rPr>
                <w:sz w:val="24"/>
                <w:szCs w:val="24"/>
              </w:rPr>
            </w:pPr>
            <w:r w:rsidRPr="001964C1">
              <w:rPr>
                <w:sz w:val="24"/>
                <w:szCs w:val="24"/>
              </w:rPr>
              <w:t>MATERIALS / COMPONENTS</w:t>
            </w:r>
          </w:p>
        </w:tc>
        <w:tc>
          <w:tcPr>
            <w:tcW w:w="1276" w:type="dxa"/>
            <w:shd w:val="clear" w:color="auto" w:fill="E0E0E0"/>
            <w:vAlign w:val="center"/>
          </w:tcPr>
          <w:p w14:paraId="0E39D8D0" w14:textId="77777777" w:rsidR="007F5296" w:rsidRPr="001964C1" w:rsidRDefault="007F5296" w:rsidP="00C84460">
            <w:pPr>
              <w:jc w:val="center"/>
              <w:rPr>
                <w:sz w:val="24"/>
                <w:szCs w:val="24"/>
              </w:rPr>
            </w:pPr>
            <w:r w:rsidRPr="001964C1">
              <w:rPr>
                <w:sz w:val="24"/>
                <w:szCs w:val="24"/>
              </w:rPr>
              <w:t>FT</w:t>
            </w:r>
          </w:p>
        </w:tc>
        <w:tc>
          <w:tcPr>
            <w:tcW w:w="1276" w:type="dxa"/>
            <w:shd w:val="clear" w:color="auto" w:fill="E0E0E0"/>
            <w:vAlign w:val="center"/>
          </w:tcPr>
          <w:p w14:paraId="5C3F6B6B" w14:textId="77777777" w:rsidR="007F5296" w:rsidRPr="001964C1" w:rsidRDefault="007F5296" w:rsidP="00C84460">
            <w:pPr>
              <w:jc w:val="center"/>
              <w:rPr>
                <w:sz w:val="24"/>
                <w:szCs w:val="24"/>
              </w:rPr>
            </w:pPr>
            <w:r w:rsidRPr="001964C1">
              <w:rPr>
                <w:sz w:val="24"/>
                <w:szCs w:val="24"/>
              </w:rPr>
              <w:t>LT</w:t>
            </w:r>
          </w:p>
        </w:tc>
        <w:tc>
          <w:tcPr>
            <w:tcW w:w="1276" w:type="dxa"/>
            <w:shd w:val="clear" w:color="auto" w:fill="E0E0E0"/>
            <w:vAlign w:val="center"/>
          </w:tcPr>
          <w:p w14:paraId="0808C922" w14:textId="77777777" w:rsidR="007F5296" w:rsidRPr="001964C1" w:rsidRDefault="007F5296" w:rsidP="00C84460">
            <w:pPr>
              <w:jc w:val="center"/>
              <w:rPr>
                <w:sz w:val="24"/>
                <w:szCs w:val="24"/>
              </w:rPr>
            </w:pPr>
            <w:r w:rsidRPr="001964C1">
              <w:rPr>
                <w:sz w:val="24"/>
                <w:szCs w:val="24"/>
              </w:rPr>
              <w:t>RO</w:t>
            </w:r>
          </w:p>
        </w:tc>
      </w:tr>
      <w:tr w:rsidR="007F5296" w:rsidRPr="001964C1" w14:paraId="56A6224F" w14:textId="77777777" w:rsidTr="007F5296">
        <w:trPr>
          <w:trHeight w:val="20"/>
        </w:trPr>
        <w:tc>
          <w:tcPr>
            <w:tcW w:w="5098" w:type="dxa"/>
            <w:vAlign w:val="center"/>
          </w:tcPr>
          <w:p w14:paraId="55BCF5F2" w14:textId="77777777" w:rsidR="007F5296" w:rsidRPr="001964C1" w:rsidRDefault="007F5296" w:rsidP="00C84460">
            <w:pPr>
              <w:rPr>
                <w:sz w:val="24"/>
                <w:szCs w:val="24"/>
              </w:rPr>
            </w:pPr>
            <w:r w:rsidRPr="001964C1">
              <w:rPr>
                <w:sz w:val="24"/>
                <w:szCs w:val="24"/>
              </w:rPr>
              <w:t>Pressure retaining parts (pipes, forgings, castings)</w:t>
            </w:r>
          </w:p>
        </w:tc>
        <w:tc>
          <w:tcPr>
            <w:tcW w:w="1276" w:type="dxa"/>
            <w:vAlign w:val="center"/>
          </w:tcPr>
          <w:p w14:paraId="4D34383A" w14:textId="77777777" w:rsidR="007F5296" w:rsidRPr="001964C1" w:rsidRDefault="007F5296" w:rsidP="00C84460">
            <w:pPr>
              <w:jc w:val="center"/>
              <w:rPr>
                <w:sz w:val="24"/>
                <w:szCs w:val="24"/>
              </w:rPr>
            </w:pPr>
            <w:r w:rsidRPr="001964C1">
              <w:rPr>
                <w:sz w:val="24"/>
                <w:szCs w:val="24"/>
              </w:rPr>
              <w:t>X (Note 4)</w:t>
            </w:r>
          </w:p>
        </w:tc>
        <w:tc>
          <w:tcPr>
            <w:tcW w:w="1276" w:type="dxa"/>
          </w:tcPr>
          <w:p w14:paraId="675DF7D0" w14:textId="77777777" w:rsidR="007F5296" w:rsidRPr="001964C1" w:rsidRDefault="007F5296" w:rsidP="00C84460">
            <w:pPr>
              <w:jc w:val="center"/>
              <w:rPr>
                <w:sz w:val="24"/>
                <w:szCs w:val="24"/>
              </w:rPr>
            </w:pPr>
            <w:r w:rsidRPr="001964C1">
              <w:rPr>
                <w:sz w:val="24"/>
                <w:szCs w:val="24"/>
              </w:rPr>
              <w:t>-</w:t>
            </w:r>
          </w:p>
        </w:tc>
        <w:tc>
          <w:tcPr>
            <w:tcW w:w="1276" w:type="dxa"/>
          </w:tcPr>
          <w:p w14:paraId="1AF8D23D" w14:textId="77777777" w:rsidR="007F5296" w:rsidRPr="001964C1" w:rsidRDefault="007F5296" w:rsidP="00C84460">
            <w:pPr>
              <w:jc w:val="center"/>
              <w:rPr>
                <w:sz w:val="24"/>
                <w:szCs w:val="24"/>
              </w:rPr>
            </w:pPr>
            <w:r w:rsidRPr="001964C1">
              <w:rPr>
                <w:sz w:val="24"/>
                <w:szCs w:val="24"/>
              </w:rPr>
              <w:t>-</w:t>
            </w:r>
          </w:p>
        </w:tc>
      </w:tr>
      <w:tr w:rsidR="007F5296" w:rsidRPr="001964C1" w14:paraId="613F2710" w14:textId="77777777" w:rsidTr="007F5296">
        <w:trPr>
          <w:trHeight w:val="20"/>
        </w:trPr>
        <w:tc>
          <w:tcPr>
            <w:tcW w:w="5098" w:type="dxa"/>
            <w:vAlign w:val="center"/>
          </w:tcPr>
          <w:p w14:paraId="3E7F1AB9" w14:textId="77777777" w:rsidR="007F5296" w:rsidRPr="001964C1" w:rsidRDefault="007F5296" w:rsidP="00C84460">
            <w:pPr>
              <w:rPr>
                <w:sz w:val="24"/>
                <w:szCs w:val="24"/>
              </w:rPr>
            </w:pPr>
            <w:r w:rsidRPr="001964C1">
              <w:rPr>
                <w:sz w:val="24"/>
                <w:szCs w:val="24"/>
              </w:rPr>
              <w:t>Expansion Joints</w:t>
            </w:r>
          </w:p>
        </w:tc>
        <w:tc>
          <w:tcPr>
            <w:tcW w:w="1276" w:type="dxa"/>
            <w:vAlign w:val="center"/>
          </w:tcPr>
          <w:p w14:paraId="2D3105DF" w14:textId="77777777" w:rsidR="007F5296" w:rsidRPr="001964C1" w:rsidRDefault="007F5296" w:rsidP="00C84460">
            <w:pPr>
              <w:jc w:val="center"/>
              <w:rPr>
                <w:sz w:val="24"/>
                <w:szCs w:val="24"/>
              </w:rPr>
            </w:pPr>
            <w:r w:rsidRPr="001964C1">
              <w:rPr>
                <w:sz w:val="24"/>
                <w:szCs w:val="24"/>
              </w:rPr>
              <w:t>X</w:t>
            </w:r>
          </w:p>
        </w:tc>
        <w:tc>
          <w:tcPr>
            <w:tcW w:w="1276" w:type="dxa"/>
          </w:tcPr>
          <w:p w14:paraId="4CBB0D9C" w14:textId="77777777" w:rsidR="007F5296" w:rsidRPr="001964C1" w:rsidRDefault="007F5296" w:rsidP="00C84460">
            <w:pPr>
              <w:jc w:val="center"/>
              <w:rPr>
                <w:sz w:val="24"/>
                <w:szCs w:val="24"/>
              </w:rPr>
            </w:pPr>
            <w:r w:rsidRPr="001964C1">
              <w:rPr>
                <w:sz w:val="24"/>
                <w:szCs w:val="24"/>
              </w:rPr>
              <w:t>-</w:t>
            </w:r>
          </w:p>
        </w:tc>
        <w:tc>
          <w:tcPr>
            <w:tcW w:w="1276" w:type="dxa"/>
          </w:tcPr>
          <w:p w14:paraId="3F05EC18" w14:textId="77777777" w:rsidR="007F5296" w:rsidRPr="001964C1" w:rsidRDefault="007F5296" w:rsidP="00C84460">
            <w:pPr>
              <w:jc w:val="center"/>
              <w:rPr>
                <w:sz w:val="24"/>
                <w:szCs w:val="24"/>
              </w:rPr>
            </w:pPr>
            <w:r w:rsidRPr="001964C1">
              <w:rPr>
                <w:sz w:val="24"/>
                <w:szCs w:val="24"/>
              </w:rPr>
              <w:t>-</w:t>
            </w:r>
          </w:p>
        </w:tc>
      </w:tr>
      <w:tr w:rsidR="007F5296" w:rsidRPr="001964C1" w14:paraId="774AF0BF" w14:textId="77777777" w:rsidTr="007F5296">
        <w:trPr>
          <w:trHeight w:val="20"/>
        </w:trPr>
        <w:tc>
          <w:tcPr>
            <w:tcW w:w="5098" w:type="dxa"/>
            <w:vAlign w:val="center"/>
          </w:tcPr>
          <w:p w14:paraId="4ECA828E" w14:textId="77777777" w:rsidR="007F5296" w:rsidRPr="001964C1" w:rsidRDefault="007F5296" w:rsidP="00C84460">
            <w:pPr>
              <w:rPr>
                <w:sz w:val="24"/>
                <w:szCs w:val="24"/>
              </w:rPr>
            </w:pPr>
            <w:r w:rsidRPr="001964C1">
              <w:rPr>
                <w:sz w:val="24"/>
                <w:szCs w:val="24"/>
              </w:rPr>
              <w:t>Special Supports</w:t>
            </w:r>
          </w:p>
        </w:tc>
        <w:tc>
          <w:tcPr>
            <w:tcW w:w="1276" w:type="dxa"/>
            <w:vAlign w:val="center"/>
          </w:tcPr>
          <w:p w14:paraId="49FF5116" w14:textId="77777777" w:rsidR="007F5296" w:rsidRPr="001964C1" w:rsidRDefault="007F5296" w:rsidP="00C84460">
            <w:pPr>
              <w:jc w:val="center"/>
              <w:rPr>
                <w:sz w:val="24"/>
                <w:szCs w:val="24"/>
              </w:rPr>
            </w:pPr>
            <w:r w:rsidRPr="001964C1">
              <w:rPr>
                <w:sz w:val="24"/>
                <w:szCs w:val="24"/>
              </w:rPr>
              <w:t>X</w:t>
            </w:r>
          </w:p>
        </w:tc>
        <w:tc>
          <w:tcPr>
            <w:tcW w:w="1276" w:type="dxa"/>
          </w:tcPr>
          <w:p w14:paraId="62D6881D" w14:textId="77777777" w:rsidR="007F5296" w:rsidRPr="001964C1" w:rsidRDefault="007F5296" w:rsidP="00C84460">
            <w:pPr>
              <w:jc w:val="center"/>
              <w:rPr>
                <w:sz w:val="24"/>
                <w:szCs w:val="24"/>
              </w:rPr>
            </w:pPr>
            <w:r w:rsidRPr="001964C1">
              <w:rPr>
                <w:sz w:val="24"/>
                <w:szCs w:val="24"/>
              </w:rPr>
              <w:t>-</w:t>
            </w:r>
          </w:p>
        </w:tc>
        <w:tc>
          <w:tcPr>
            <w:tcW w:w="1276" w:type="dxa"/>
          </w:tcPr>
          <w:p w14:paraId="5B30B98B" w14:textId="77777777" w:rsidR="007F5296" w:rsidRPr="001964C1" w:rsidRDefault="007F5296" w:rsidP="00C84460">
            <w:pPr>
              <w:jc w:val="center"/>
              <w:rPr>
                <w:sz w:val="24"/>
                <w:szCs w:val="24"/>
              </w:rPr>
            </w:pPr>
            <w:r w:rsidRPr="001964C1">
              <w:rPr>
                <w:sz w:val="24"/>
                <w:szCs w:val="24"/>
              </w:rPr>
              <w:t>-</w:t>
            </w:r>
          </w:p>
        </w:tc>
      </w:tr>
      <w:tr w:rsidR="007F5296" w:rsidRPr="001964C1" w14:paraId="49E4AC14" w14:textId="77777777" w:rsidTr="007F5296">
        <w:trPr>
          <w:trHeight w:val="20"/>
        </w:trPr>
        <w:tc>
          <w:tcPr>
            <w:tcW w:w="5098" w:type="dxa"/>
            <w:vAlign w:val="center"/>
          </w:tcPr>
          <w:p w14:paraId="1102B4C5" w14:textId="77777777" w:rsidR="007F5296" w:rsidRPr="001964C1" w:rsidRDefault="007F5296" w:rsidP="00C84460">
            <w:pPr>
              <w:rPr>
                <w:sz w:val="24"/>
                <w:szCs w:val="24"/>
              </w:rPr>
            </w:pPr>
            <w:r w:rsidRPr="001964C1">
              <w:rPr>
                <w:sz w:val="24"/>
                <w:szCs w:val="24"/>
              </w:rPr>
              <w:t>Spring Hangers</w:t>
            </w:r>
          </w:p>
        </w:tc>
        <w:tc>
          <w:tcPr>
            <w:tcW w:w="1276" w:type="dxa"/>
            <w:vAlign w:val="center"/>
          </w:tcPr>
          <w:p w14:paraId="2FDD93E7" w14:textId="77777777" w:rsidR="007F5296" w:rsidRPr="001964C1" w:rsidRDefault="007F5296" w:rsidP="00C84460">
            <w:pPr>
              <w:jc w:val="center"/>
              <w:rPr>
                <w:sz w:val="24"/>
                <w:szCs w:val="24"/>
              </w:rPr>
            </w:pPr>
            <w:r w:rsidRPr="001964C1">
              <w:rPr>
                <w:sz w:val="24"/>
                <w:szCs w:val="24"/>
              </w:rPr>
              <w:t>X</w:t>
            </w:r>
          </w:p>
        </w:tc>
        <w:tc>
          <w:tcPr>
            <w:tcW w:w="1276" w:type="dxa"/>
          </w:tcPr>
          <w:p w14:paraId="627FD072" w14:textId="77777777" w:rsidR="007F5296" w:rsidRPr="001964C1" w:rsidRDefault="007F5296" w:rsidP="00C84460">
            <w:pPr>
              <w:jc w:val="center"/>
              <w:rPr>
                <w:sz w:val="24"/>
                <w:szCs w:val="24"/>
              </w:rPr>
            </w:pPr>
            <w:r w:rsidRPr="001964C1">
              <w:rPr>
                <w:sz w:val="24"/>
                <w:szCs w:val="24"/>
              </w:rPr>
              <w:t>-</w:t>
            </w:r>
          </w:p>
        </w:tc>
        <w:tc>
          <w:tcPr>
            <w:tcW w:w="1276" w:type="dxa"/>
          </w:tcPr>
          <w:p w14:paraId="5C6C82D9" w14:textId="77777777" w:rsidR="007F5296" w:rsidRPr="001964C1" w:rsidRDefault="007F5296" w:rsidP="00C84460">
            <w:pPr>
              <w:jc w:val="center"/>
              <w:rPr>
                <w:sz w:val="24"/>
                <w:szCs w:val="24"/>
              </w:rPr>
            </w:pPr>
            <w:r w:rsidRPr="001964C1">
              <w:rPr>
                <w:sz w:val="24"/>
                <w:szCs w:val="24"/>
              </w:rPr>
              <w:t>-</w:t>
            </w:r>
          </w:p>
        </w:tc>
      </w:tr>
      <w:tr w:rsidR="007F5296" w:rsidRPr="001964C1" w14:paraId="567C2CE0" w14:textId="77777777" w:rsidTr="007F5296">
        <w:trPr>
          <w:trHeight w:val="20"/>
        </w:trPr>
        <w:tc>
          <w:tcPr>
            <w:tcW w:w="5098" w:type="dxa"/>
            <w:vAlign w:val="center"/>
          </w:tcPr>
          <w:p w14:paraId="64AA4EA9" w14:textId="77777777" w:rsidR="007F5296" w:rsidRPr="001964C1" w:rsidRDefault="007F5296" w:rsidP="00C84460">
            <w:pPr>
              <w:rPr>
                <w:sz w:val="24"/>
                <w:szCs w:val="24"/>
              </w:rPr>
            </w:pPr>
            <w:r w:rsidRPr="001964C1">
              <w:rPr>
                <w:sz w:val="24"/>
                <w:szCs w:val="24"/>
              </w:rPr>
              <w:t>Hoses</w:t>
            </w:r>
          </w:p>
        </w:tc>
        <w:tc>
          <w:tcPr>
            <w:tcW w:w="1276" w:type="dxa"/>
            <w:vAlign w:val="center"/>
          </w:tcPr>
          <w:p w14:paraId="74988999" w14:textId="77777777" w:rsidR="007F5296" w:rsidRPr="001964C1" w:rsidRDefault="007F5296" w:rsidP="00C84460">
            <w:pPr>
              <w:jc w:val="center"/>
              <w:rPr>
                <w:sz w:val="24"/>
                <w:szCs w:val="24"/>
              </w:rPr>
            </w:pPr>
            <w:r w:rsidRPr="001964C1">
              <w:rPr>
                <w:sz w:val="24"/>
                <w:szCs w:val="24"/>
              </w:rPr>
              <w:t>-</w:t>
            </w:r>
          </w:p>
        </w:tc>
        <w:tc>
          <w:tcPr>
            <w:tcW w:w="1276" w:type="dxa"/>
          </w:tcPr>
          <w:p w14:paraId="1AE3BB7B" w14:textId="77777777" w:rsidR="007F5296" w:rsidRPr="001964C1" w:rsidRDefault="007F5296" w:rsidP="00C84460">
            <w:pPr>
              <w:jc w:val="center"/>
              <w:rPr>
                <w:sz w:val="24"/>
                <w:szCs w:val="24"/>
              </w:rPr>
            </w:pPr>
            <w:r w:rsidRPr="001964C1">
              <w:rPr>
                <w:sz w:val="24"/>
                <w:szCs w:val="24"/>
              </w:rPr>
              <w:t>-</w:t>
            </w:r>
          </w:p>
        </w:tc>
        <w:tc>
          <w:tcPr>
            <w:tcW w:w="1276" w:type="dxa"/>
          </w:tcPr>
          <w:p w14:paraId="2D9C0BC4" w14:textId="77777777" w:rsidR="007F5296" w:rsidRPr="001964C1" w:rsidRDefault="007F5296" w:rsidP="00C84460">
            <w:pPr>
              <w:jc w:val="center"/>
              <w:rPr>
                <w:sz w:val="24"/>
                <w:szCs w:val="24"/>
              </w:rPr>
            </w:pPr>
            <w:r w:rsidRPr="001964C1">
              <w:rPr>
                <w:sz w:val="24"/>
                <w:szCs w:val="24"/>
              </w:rPr>
              <w:t>X</w:t>
            </w:r>
          </w:p>
        </w:tc>
      </w:tr>
      <w:tr w:rsidR="007F5296" w:rsidRPr="001964C1" w14:paraId="6678FA20" w14:textId="77777777" w:rsidTr="007F5296">
        <w:trPr>
          <w:trHeight w:val="20"/>
        </w:trPr>
        <w:tc>
          <w:tcPr>
            <w:tcW w:w="5098" w:type="dxa"/>
            <w:vAlign w:val="center"/>
          </w:tcPr>
          <w:p w14:paraId="74D282EF" w14:textId="77777777" w:rsidR="007F5296" w:rsidRPr="001964C1" w:rsidRDefault="007F5296" w:rsidP="00C84460">
            <w:pPr>
              <w:rPr>
                <w:sz w:val="24"/>
                <w:szCs w:val="24"/>
              </w:rPr>
            </w:pPr>
            <w:r w:rsidRPr="001964C1">
              <w:rPr>
                <w:sz w:val="24"/>
                <w:szCs w:val="24"/>
              </w:rPr>
              <w:t>Quick release couplings</w:t>
            </w:r>
          </w:p>
        </w:tc>
        <w:tc>
          <w:tcPr>
            <w:tcW w:w="1276" w:type="dxa"/>
            <w:vAlign w:val="center"/>
          </w:tcPr>
          <w:p w14:paraId="4AF60ACD" w14:textId="77777777" w:rsidR="007F5296" w:rsidRPr="001964C1" w:rsidRDefault="007F5296" w:rsidP="00C84460">
            <w:pPr>
              <w:jc w:val="center"/>
              <w:rPr>
                <w:sz w:val="24"/>
                <w:szCs w:val="24"/>
              </w:rPr>
            </w:pPr>
            <w:r w:rsidRPr="001964C1">
              <w:rPr>
                <w:sz w:val="24"/>
                <w:szCs w:val="24"/>
              </w:rPr>
              <w:t>-</w:t>
            </w:r>
          </w:p>
        </w:tc>
        <w:tc>
          <w:tcPr>
            <w:tcW w:w="1276" w:type="dxa"/>
          </w:tcPr>
          <w:p w14:paraId="5C093D9A" w14:textId="77777777" w:rsidR="007F5296" w:rsidRPr="001964C1" w:rsidRDefault="007F5296" w:rsidP="00C84460">
            <w:pPr>
              <w:jc w:val="center"/>
              <w:rPr>
                <w:sz w:val="24"/>
                <w:szCs w:val="24"/>
              </w:rPr>
            </w:pPr>
            <w:r w:rsidRPr="001964C1">
              <w:rPr>
                <w:sz w:val="24"/>
                <w:szCs w:val="24"/>
              </w:rPr>
              <w:t>-</w:t>
            </w:r>
          </w:p>
        </w:tc>
        <w:tc>
          <w:tcPr>
            <w:tcW w:w="1276" w:type="dxa"/>
          </w:tcPr>
          <w:p w14:paraId="698D22B2" w14:textId="77777777" w:rsidR="007F5296" w:rsidRPr="001964C1" w:rsidRDefault="007F5296" w:rsidP="00C84460">
            <w:pPr>
              <w:jc w:val="center"/>
              <w:rPr>
                <w:sz w:val="24"/>
                <w:szCs w:val="24"/>
              </w:rPr>
            </w:pPr>
            <w:r w:rsidRPr="001964C1">
              <w:rPr>
                <w:sz w:val="24"/>
                <w:szCs w:val="24"/>
              </w:rPr>
              <w:t>X</w:t>
            </w:r>
          </w:p>
        </w:tc>
      </w:tr>
      <w:tr w:rsidR="007F5296" w:rsidRPr="001964C1" w14:paraId="116DEA70" w14:textId="77777777" w:rsidTr="00C84460">
        <w:trPr>
          <w:trHeight w:val="20"/>
        </w:trPr>
        <w:tc>
          <w:tcPr>
            <w:tcW w:w="5098" w:type="dxa"/>
            <w:vAlign w:val="center"/>
          </w:tcPr>
          <w:p w14:paraId="4A209A4E" w14:textId="77777777" w:rsidR="007F5296" w:rsidRPr="001964C1" w:rsidRDefault="007F5296" w:rsidP="00C84460">
            <w:pPr>
              <w:rPr>
                <w:sz w:val="24"/>
                <w:szCs w:val="24"/>
              </w:rPr>
            </w:pPr>
            <w:r w:rsidRPr="001964C1">
              <w:rPr>
                <w:sz w:val="24"/>
                <w:szCs w:val="24"/>
              </w:rPr>
              <w:t>Welded Joints (Note 5)</w:t>
            </w:r>
          </w:p>
        </w:tc>
        <w:tc>
          <w:tcPr>
            <w:tcW w:w="1276" w:type="dxa"/>
            <w:vAlign w:val="center"/>
          </w:tcPr>
          <w:p w14:paraId="5FCC85C4" w14:textId="77777777" w:rsidR="007F5296" w:rsidRPr="001964C1" w:rsidRDefault="007F5296" w:rsidP="00C84460">
            <w:pPr>
              <w:jc w:val="center"/>
              <w:rPr>
                <w:sz w:val="24"/>
                <w:szCs w:val="24"/>
              </w:rPr>
            </w:pPr>
            <w:r w:rsidRPr="001964C1">
              <w:rPr>
                <w:sz w:val="24"/>
                <w:szCs w:val="24"/>
              </w:rPr>
              <w:t>X (Note 4)</w:t>
            </w:r>
          </w:p>
        </w:tc>
        <w:tc>
          <w:tcPr>
            <w:tcW w:w="1276" w:type="dxa"/>
          </w:tcPr>
          <w:p w14:paraId="44348B77" w14:textId="77777777" w:rsidR="007F5296" w:rsidRPr="001964C1" w:rsidRDefault="007F5296" w:rsidP="00C84460">
            <w:pPr>
              <w:jc w:val="center"/>
              <w:rPr>
                <w:sz w:val="24"/>
                <w:szCs w:val="24"/>
              </w:rPr>
            </w:pPr>
          </w:p>
        </w:tc>
        <w:tc>
          <w:tcPr>
            <w:tcW w:w="1276" w:type="dxa"/>
          </w:tcPr>
          <w:p w14:paraId="2ED73736" w14:textId="77777777" w:rsidR="007F5296" w:rsidRPr="001964C1" w:rsidRDefault="007F5296" w:rsidP="00C84460">
            <w:pPr>
              <w:jc w:val="center"/>
              <w:rPr>
                <w:sz w:val="24"/>
                <w:szCs w:val="24"/>
              </w:rPr>
            </w:pPr>
          </w:p>
        </w:tc>
      </w:tr>
    </w:tbl>
    <w:p w14:paraId="40C779AB" w14:textId="77777777" w:rsidR="007F5296" w:rsidRPr="001964C1" w:rsidRDefault="007F5296" w:rsidP="007F5296">
      <w:pPr>
        <w:rPr>
          <w:sz w:val="24"/>
          <w:szCs w:val="24"/>
        </w:rPr>
      </w:pPr>
    </w:p>
    <w:p w14:paraId="3F936AB1" w14:textId="77777777" w:rsidR="007F5296" w:rsidRPr="001964C1" w:rsidRDefault="007F5296" w:rsidP="007F5296">
      <w:pPr>
        <w:spacing w:after="120"/>
        <w:jc w:val="center"/>
        <w:rPr>
          <w:sz w:val="24"/>
          <w:szCs w:val="24"/>
        </w:rPr>
      </w:pPr>
      <w:r w:rsidRPr="001964C1">
        <w:rPr>
          <w:sz w:val="24"/>
          <w:szCs w:val="24"/>
        </w:rPr>
        <w:t>Table 3 – Static Equipment (pressure vessels, heat exchangers, tanks, filters, flare and so on).</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28"/>
        <w:gridCol w:w="1238"/>
        <w:gridCol w:w="1238"/>
        <w:gridCol w:w="1238"/>
      </w:tblGrid>
      <w:tr w:rsidR="007F5296" w:rsidRPr="001964C1" w14:paraId="40C57114" w14:textId="77777777" w:rsidTr="00C84460">
        <w:trPr>
          <w:trHeight w:val="70"/>
        </w:trPr>
        <w:tc>
          <w:tcPr>
            <w:tcW w:w="5097" w:type="dxa"/>
            <w:tcBorders>
              <w:top w:val="single" w:sz="4" w:space="0" w:color="auto"/>
              <w:left w:val="single" w:sz="4" w:space="0" w:color="auto"/>
              <w:bottom w:val="single" w:sz="4" w:space="0" w:color="auto"/>
              <w:right w:val="single" w:sz="4" w:space="0" w:color="auto"/>
            </w:tcBorders>
            <w:shd w:val="clear" w:color="auto" w:fill="E0E0E0"/>
          </w:tcPr>
          <w:p w14:paraId="1570CC6A" w14:textId="77777777" w:rsidR="007F5296" w:rsidRPr="001964C1" w:rsidRDefault="007F5296" w:rsidP="00C84460">
            <w:pPr>
              <w:rPr>
                <w:sz w:val="24"/>
                <w:szCs w:val="24"/>
              </w:rPr>
            </w:pPr>
            <w:r w:rsidRPr="001964C1">
              <w:rPr>
                <w:sz w:val="24"/>
                <w:szCs w:val="24"/>
              </w:rPr>
              <w:t>MATERIALS / COMPONENTS</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14:paraId="235EB642" w14:textId="77777777" w:rsidR="007F5296" w:rsidRPr="001964C1" w:rsidRDefault="007F5296" w:rsidP="00C84460">
            <w:pPr>
              <w:jc w:val="center"/>
              <w:rPr>
                <w:sz w:val="24"/>
                <w:szCs w:val="24"/>
              </w:rPr>
            </w:pPr>
            <w:r w:rsidRPr="001964C1">
              <w:rPr>
                <w:sz w:val="24"/>
                <w:szCs w:val="24"/>
              </w:rPr>
              <w:t>FT</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14:paraId="0382BADA" w14:textId="77777777" w:rsidR="007F5296" w:rsidRPr="001964C1" w:rsidRDefault="007F5296" w:rsidP="00C84460">
            <w:pPr>
              <w:jc w:val="center"/>
              <w:rPr>
                <w:sz w:val="24"/>
                <w:szCs w:val="24"/>
              </w:rPr>
            </w:pPr>
            <w:r w:rsidRPr="001964C1">
              <w:rPr>
                <w:sz w:val="24"/>
                <w:szCs w:val="24"/>
              </w:rPr>
              <w:t>LT</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14:paraId="4946EB80" w14:textId="77777777" w:rsidR="007F5296" w:rsidRPr="001964C1" w:rsidRDefault="007F5296" w:rsidP="00C84460">
            <w:pPr>
              <w:jc w:val="center"/>
              <w:rPr>
                <w:sz w:val="24"/>
                <w:szCs w:val="24"/>
              </w:rPr>
            </w:pPr>
            <w:r w:rsidRPr="001964C1">
              <w:rPr>
                <w:sz w:val="24"/>
                <w:szCs w:val="24"/>
              </w:rPr>
              <w:t>RO</w:t>
            </w:r>
          </w:p>
        </w:tc>
      </w:tr>
      <w:tr w:rsidR="007F5296" w:rsidRPr="001964C1" w14:paraId="5256E846" w14:textId="77777777" w:rsidTr="00C84460">
        <w:trPr>
          <w:trHeight w:val="269"/>
        </w:trPr>
        <w:tc>
          <w:tcPr>
            <w:tcW w:w="5097" w:type="dxa"/>
            <w:tcBorders>
              <w:top w:val="single" w:sz="4" w:space="0" w:color="auto"/>
              <w:left w:val="single" w:sz="4" w:space="0" w:color="auto"/>
              <w:bottom w:val="single" w:sz="4" w:space="0" w:color="auto"/>
              <w:right w:val="single" w:sz="4" w:space="0" w:color="auto"/>
            </w:tcBorders>
          </w:tcPr>
          <w:p w14:paraId="718FF576" w14:textId="77777777" w:rsidR="007F5296" w:rsidRPr="001964C1" w:rsidRDefault="007F5296" w:rsidP="00C84460">
            <w:pPr>
              <w:rPr>
                <w:sz w:val="24"/>
                <w:szCs w:val="24"/>
              </w:rPr>
            </w:pPr>
            <w:r w:rsidRPr="001964C1">
              <w:rPr>
                <w:sz w:val="24"/>
                <w:szCs w:val="24"/>
              </w:rPr>
              <w:t>Pressure retaining parts</w:t>
            </w:r>
          </w:p>
        </w:tc>
        <w:tc>
          <w:tcPr>
            <w:tcW w:w="1276" w:type="dxa"/>
            <w:tcBorders>
              <w:top w:val="single" w:sz="4" w:space="0" w:color="auto"/>
              <w:left w:val="single" w:sz="4" w:space="0" w:color="auto"/>
              <w:bottom w:val="single" w:sz="4" w:space="0" w:color="auto"/>
              <w:right w:val="single" w:sz="4" w:space="0" w:color="auto"/>
            </w:tcBorders>
            <w:vAlign w:val="center"/>
          </w:tcPr>
          <w:p w14:paraId="3AC8B0F8" w14:textId="77777777" w:rsidR="007F5296" w:rsidRPr="001964C1" w:rsidRDefault="007F5296" w:rsidP="00C84460">
            <w:pPr>
              <w:jc w:val="center"/>
              <w:rPr>
                <w:sz w:val="24"/>
                <w:szCs w:val="24"/>
              </w:rPr>
            </w:pPr>
            <w:r w:rsidRPr="001964C1">
              <w:rPr>
                <w:sz w:val="24"/>
                <w:szCs w:val="24"/>
              </w:rPr>
              <w:t>X</w:t>
            </w:r>
          </w:p>
        </w:tc>
        <w:tc>
          <w:tcPr>
            <w:tcW w:w="1276" w:type="dxa"/>
            <w:tcBorders>
              <w:top w:val="single" w:sz="4" w:space="0" w:color="auto"/>
              <w:left w:val="single" w:sz="4" w:space="0" w:color="auto"/>
              <w:bottom w:val="single" w:sz="4" w:space="0" w:color="auto"/>
              <w:right w:val="single" w:sz="4" w:space="0" w:color="auto"/>
            </w:tcBorders>
            <w:vAlign w:val="center"/>
          </w:tcPr>
          <w:p w14:paraId="4039F2BC" w14:textId="77777777" w:rsidR="007F5296" w:rsidRPr="001964C1" w:rsidRDefault="007F5296" w:rsidP="00C84460">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A21EB92" w14:textId="77777777" w:rsidR="007F5296" w:rsidRPr="001964C1" w:rsidRDefault="007F5296" w:rsidP="00C84460">
            <w:pPr>
              <w:jc w:val="center"/>
              <w:rPr>
                <w:sz w:val="24"/>
                <w:szCs w:val="24"/>
              </w:rPr>
            </w:pPr>
          </w:p>
        </w:tc>
      </w:tr>
      <w:tr w:rsidR="007F5296" w:rsidRPr="001964C1" w14:paraId="7CC38C21" w14:textId="77777777" w:rsidTr="00C84460">
        <w:trPr>
          <w:trHeight w:val="254"/>
        </w:trPr>
        <w:tc>
          <w:tcPr>
            <w:tcW w:w="5097" w:type="dxa"/>
            <w:tcBorders>
              <w:top w:val="single" w:sz="4" w:space="0" w:color="auto"/>
              <w:left w:val="single" w:sz="4" w:space="0" w:color="auto"/>
              <w:bottom w:val="single" w:sz="4" w:space="0" w:color="auto"/>
              <w:right w:val="single" w:sz="4" w:space="0" w:color="auto"/>
            </w:tcBorders>
          </w:tcPr>
          <w:p w14:paraId="6B19B406" w14:textId="77777777" w:rsidR="007F5296" w:rsidRPr="001964C1" w:rsidRDefault="007F5296" w:rsidP="00C84460">
            <w:pPr>
              <w:rPr>
                <w:sz w:val="24"/>
                <w:szCs w:val="24"/>
              </w:rPr>
            </w:pPr>
            <w:r w:rsidRPr="001964C1">
              <w:rPr>
                <w:sz w:val="24"/>
                <w:szCs w:val="24"/>
              </w:rPr>
              <w:t>Internals</w:t>
            </w:r>
          </w:p>
        </w:tc>
        <w:tc>
          <w:tcPr>
            <w:tcW w:w="1276" w:type="dxa"/>
            <w:tcBorders>
              <w:top w:val="single" w:sz="4" w:space="0" w:color="auto"/>
              <w:left w:val="single" w:sz="4" w:space="0" w:color="auto"/>
              <w:bottom w:val="single" w:sz="4" w:space="0" w:color="auto"/>
              <w:right w:val="single" w:sz="4" w:space="0" w:color="auto"/>
            </w:tcBorders>
            <w:vAlign w:val="center"/>
          </w:tcPr>
          <w:p w14:paraId="541C27EA" w14:textId="77777777" w:rsidR="007F5296" w:rsidRPr="001964C1" w:rsidRDefault="007F5296" w:rsidP="00C84460">
            <w:pPr>
              <w:jc w:val="center"/>
              <w:rPr>
                <w:sz w:val="24"/>
                <w:szCs w:val="24"/>
              </w:rPr>
            </w:pPr>
            <w:r w:rsidRPr="001964C1">
              <w:rPr>
                <w:sz w:val="24"/>
                <w:szCs w:val="24"/>
              </w:rPr>
              <w:t>X</w:t>
            </w:r>
          </w:p>
        </w:tc>
        <w:tc>
          <w:tcPr>
            <w:tcW w:w="1276" w:type="dxa"/>
            <w:tcBorders>
              <w:top w:val="single" w:sz="4" w:space="0" w:color="auto"/>
              <w:left w:val="single" w:sz="4" w:space="0" w:color="auto"/>
              <w:bottom w:val="single" w:sz="4" w:space="0" w:color="auto"/>
              <w:right w:val="single" w:sz="4" w:space="0" w:color="auto"/>
            </w:tcBorders>
            <w:vAlign w:val="center"/>
          </w:tcPr>
          <w:p w14:paraId="57341ED6" w14:textId="77777777" w:rsidR="007F5296" w:rsidRPr="001964C1" w:rsidRDefault="007F5296" w:rsidP="00C84460">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58FE7FD" w14:textId="77777777" w:rsidR="007F5296" w:rsidRPr="001964C1" w:rsidRDefault="007F5296" w:rsidP="00C84460">
            <w:pPr>
              <w:jc w:val="center"/>
              <w:rPr>
                <w:sz w:val="24"/>
                <w:szCs w:val="24"/>
              </w:rPr>
            </w:pPr>
          </w:p>
        </w:tc>
      </w:tr>
      <w:tr w:rsidR="007F5296" w:rsidRPr="001964C1" w14:paraId="5F1367DE" w14:textId="77777777" w:rsidTr="00C84460">
        <w:trPr>
          <w:trHeight w:val="254"/>
        </w:trPr>
        <w:tc>
          <w:tcPr>
            <w:tcW w:w="5097" w:type="dxa"/>
            <w:tcBorders>
              <w:top w:val="single" w:sz="4" w:space="0" w:color="auto"/>
              <w:left w:val="single" w:sz="4" w:space="0" w:color="auto"/>
              <w:bottom w:val="single" w:sz="4" w:space="0" w:color="auto"/>
              <w:right w:val="single" w:sz="4" w:space="0" w:color="auto"/>
            </w:tcBorders>
          </w:tcPr>
          <w:p w14:paraId="74E3C92B" w14:textId="77777777" w:rsidR="007F5296" w:rsidRPr="001964C1" w:rsidRDefault="007F5296" w:rsidP="00C84460">
            <w:pPr>
              <w:rPr>
                <w:sz w:val="24"/>
                <w:szCs w:val="24"/>
              </w:rPr>
            </w:pPr>
            <w:r w:rsidRPr="001964C1">
              <w:rPr>
                <w:sz w:val="24"/>
                <w:szCs w:val="24"/>
              </w:rPr>
              <w:t>Welded Joints (Note 5)</w:t>
            </w:r>
          </w:p>
        </w:tc>
        <w:tc>
          <w:tcPr>
            <w:tcW w:w="1276" w:type="dxa"/>
            <w:tcBorders>
              <w:top w:val="single" w:sz="4" w:space="0" w:color="auto"/>
              <w:left w:val="single" w:sz="4" w:space="0" w:color="auto"/>
              <w:bottom w:val="single" w:sz="4" w:space="0" w:color="auto"/>
              <w:right w:val="single" w:sz="4" w:space="0" w:color="auto"/>
            </w:tcBorders>
            <w:vAlign w:val="center"/>
          </w:tcPr>
          <w:p w14:paraId="61A96823" w14:textId="77777777" w:rsidR="007F5296" w:rsidRPr="001964C1" w:rsidRDefault="007F5296" w:rsidP="00C84460">
            <w:pPr>
              <w:jc w:val="center"/>
              <w:rPr>
                <w:sz w:val="24"/>
                <w:szCs w:val="24"/>
              </w:rPr>
            </w:pPr>
            <w:r w:rsidRPr="001964C1">
              <w:rPr>
                <w:sz w:val="24"/>
                <w:szCs w:val="24"/>
              </w:rPr>
              <w:t>X (Note 4)</w:t>
            </w:r>
          </w:p>
        </w:tc>
        <w:tc>
          <w:tcPr>
            <w:tcW w:w="1276" w:type="dxa"/>
            <w:tcBorders>
              <w:top w:val="single" w:sz="4" w:space="0" w:color="auto"/>
              <w:left w:val="single" w:sz="4" w:space="0" w:color="auto"/>
              <w:bottom w:val="single" w:sz="4" w:space="0" w:color="auto"/>
              <w:right w:val="single" w:sz="4" w:space="0" w:color="auto"/>
            </w:tcBorders>
            <w:vAlign w:val="center"/>
          </w:tcPr>
          <w:p w14:paraId="3B0CE7BF" w14:textId="77777777" w:rsidR="007F5296" w:rsidRPr="001964C1" w:rsidRDefault="007F5296" w:rsidP="00C84460">
            <w:pPr>
              <w:jc w:val="center"/>
              <w:rPr>
                <w:sz w:val="24"/>
                <w:szCs w:val="24"/>
              </w:rPr>
            </w:pPr>
            <w:r w:rsidRPr="001964C1">
              <w:rPr>
                <w:sz w:val="24"/>
                <w:szCs w:val="24"/>
              </w:rPr>
              <w:t>X</w:t>
            </w:r>
          </w:p>
        </w:tc>
        <w:tc>
          <w:tcPr>
            <w:tcW w:w="1276" w:type="dxa"/>
            <w:tcBorders>
              <w:top w:val="single" w:sz="4" w:space="0" w:color="auto"/>
              <w:left w:val="single" w:sz="4" w:space="0" w:color="auto"/>
              <w:bottom w:val="single" w:sz="4" w:space="0" w:color="auto"/>
              <w:right w:val="single" w:sz="4" w:space="0" w:color="auto"/>
            </w:tcBorders>
            <w:vAlign w:val="center"/>
          </w:tcPr>
          <w:p w14:paraId="79236CD7" w14:textId="77777777" w:rsidR="007F5296" w:rsidRPr="001964C1" w:rsidRDefault="007F5296" w:rsidP="00C84460">
            <w:pPr>
              <w:jc w:val="center"/>
              <w:rPr>
                <w:sz w:val="24"/>
                <w:szCs w:val="24"/>
              </w:rPr>
            </w:pPr>
          </w:p>
        </w:tc>
      </w:tr>
    </w:tbl>
    <w:p w14:paraId="0684A1EB" w14:textId="77777777" w:rsidR="007F5296" w:rsidRPr="001964C1" w:rsidRDefault="007F5296" w:rsidP="007F5296">
      <w:pPr>
        <w:rPr>
          <w:sz w:val="24"/>
          <w:szCs w:val="24"/>
        </w:rPr>
      </w:pPr>
    </w:p>
    <w:p w14:paraId="294467EC" w14:textId="77777777" w:rsidR="007F5296" w:rsidRPr="001964C1" w:rsidRDefault="007F5296" w:rsidP="007F5296">
      <w:pPr>
        <w:spacing w:after="120"/>
        <w:jc w:val="center"/>
        <w:rPr>
          <w:sz w:val="24"/>
          <w:szCs w:val="24"/>
        </w:rPr>
      </w:pPr>
      <w:r w:rsidRPr="001964C1">
        <w:rPr>
          <w:sz w:val="24"/>
          <w:szCs w:val="24"/>
        </w:rPr>
        <w:t>Table 4 – Rotating Equipment, Cranes, Mechanical Parts and Pull in System.</w:t>
      </w:r>
    </w:p>
    <w:tbl>
      <w:tblPr>
        <w:tblStyle w:val="Tabelacomgrade"/>
        <w:tblW w:w="8647" w:type="dxa"/>
        <w:tblInd w:w="-5" w:type="dxa"/>
        <w:tblLook w:val="04A0" w:firstRow="1" w:lastRow="0" w:firstColumn="1" w:lastColumn="0" w:noHBand="0" w:noVBand="1"/>
      </w:tblPr>
      <w:tblGrid>
        <w:gridCol w:w="4946"/>
        <w:gridCol w:w="1234"/>
        <w:gridCol w:w="1234"/>
        <w:gridCol w:w="1233"/>
      </w:tblGrid>
      <w:tr w:rsidR="007F5296" w:rsidRPr="001964C1" w14:paraId="6362B524" w14:textId="77777777" w:rsidTr="007F5296">
        <w:trPr>
          <w:trHeight w:val="398"/>
        </w:trPr>
        <w:tc>
          <w:tcPr>
            <w:tcW w:w="1276" w:type="dxa"/>
            <w:gridSpan w:val="4"/>
            <w:shd w:val="clear" w:color="auto" w:fill="D9D9D9" w:themeFill="background1" w:themeFillShade="D9"/>
            <w:vAlign w:val="center"/>
          </w:tcPr>
          <w:p w14:paraId="4053A160" w14:textId="77777777" w:rsidR="007F5296" w:rsidRPr="001964C1" w:rsidRDefault="007F5296" w:rsidP="00C84460">
            <w:pPr>
              <w:kinsoku w:val="0"/>
              <w:overflowPunct w:val="0"/>
              <w:autoSpaceDE w:val="0"/>
              <w:autoSpaceDN w:val="0"/>
              <w:adjustRightInd w:val="0"/>
              <w:jc w:val="center"/>
              <w:rPr>
                <w:sz w:val="24"/>
                <w:szCs w:val="24"/>
                <w:lang w:val="en-US"/>
              </w:rPr>
            </w:pPr>
            <w:r w:rsidRPr="001964C1">
              <w:rPr>
                <w:sz w:val="24"/>
                <w:szCs w:val="24"/>
                <w:lang w:val="en-US"/>
              </w:rPr>
              <w:t>EQUIPMENTS AND COMPONENTS</w:t>
            </w:r>
          </w:p>
        </w:tc>
      </w:tr>
      <w:tr w:rsidR="007F5296" w:rsidRPr="001964C1" w14:paraId="51285621" w14:textId="77777777" w:rsidTr="00C84460">
        <w:trPr>
          <w:trHeight w:val="647"/>
        </w:trPr>
        <w:tc>
          <w:tcPr>
            <w:tcW w:w="5097" w:type="dxa"/>
            <w:shd w:val="clear" w:color="auto" w:fill="D9D9D9" w:themeFill="background1" w:themeFillShade="D9"/>
            <w:vAlign w:val="center"/>
          </w:tcPr>
          <w:p w14:paraId="5CCC1B0A" w14:textId="77777777" w:rsidR="007F5296" w:rsidRPr="001964C1" w:rsidRDefault="007F5296" w:rsidP="00C84460">
            <w:pPr>
              <w:pStyle w:val="Default"/>
              <w:rPr>
                <w:lang w:val="en-US"/>
              </w:rPr>
            </w:pPr>
            <w:r w:rsidRPr="001964C1">
              <w:rPr>
                <w:lang w:val="en-US"/>
              </w:rPr>
              <w:t>Rotative Compressors, Gear Boxes, VSFD and Rotative Pumps.</w:t>
            </w:r>
          </w:p>
        </w:tc>
        <w:tc>
          <w:tcPr>
            <w:tcW w:w="1276" w:type="dxa"/>
            <w:shd w:val="clear" w:color="auto" w:fill="D9D9D9" w:themeFill="background1" w:themeFillShade="D9"/>
            <w:vAlign w:val="center"/>
          </w:tcPr>
          <w:p w14:paraId="1D363D3B" w14:textId="77777777" w:rsidR="007F5296" w:rsidRPr="001964C1" w:rsidRDefault="007F5296" w:rsidP="00C84460">
            <w:pPr>
              <w:pStyle w:val="Default"/>
              <w:ind w:left="-110" w:right="-114"/>
              <w:jc w:val="center"/>
              <w:rPr>
                <w:lang w:val="en-US"/>
              </w:rPr>
            </w:pPr>
            <w:r w:rsidRPr="001964C1">
              <w:rPr>
                <w:lang w:val="en-US"/>
              </w:rPr>
              <w:t>FT</w:t>
            </w:r>
          </w:p>
        </w:tc>
        <w:tc>
          <w:tcPr>
            <w:tcW w:w="1276" w:type="dxa"/>
            <w:shd w:val="clear" w:color="auto" w:fill="D9D9D9" w:themeFill="background1" w:themeFillShade="D9"/>
            <w:vAlign w:val="center"/>
          </w:tcPr>
          <w:p w14:paraId="44D7B7CE" w14:textId="77777777" w:rsidR="007F5296" w:rsidRPr="001964C1" w:rsidRDefault="007F5296" w:rsidP="00C84460">
            <w:pPr>
              <w:pStyle w:val="Default"/>
              <w:ind w:left="-111" w:right="-105"/>
              <w:jc w:val="center"/>
              <w:rPr>
                <w:lang w:val="en-US"/>
              </w:rPr>
            </w:pPr>
            <w:r w:rsidRPr="001964C1">
              <w:rPr>
                <w:lang w:val="en-US"/>
              </w:rPr>
              <w:t>LT</w:t>
            </w:r>
          </w:p>
        </w:tc>
        <w:tc>
          <w:tcPr>
            <w:tcW w:w="1276" w:type="dxa"/>
            <w:shd w:val="clear" w:color="auto" w:fill="D9D9D9" w:themeFill="background1" w:themeFillShade="D9"/>
            <w:vAlign w:val="center"/>
          </w:tcPr>
          <w:p w14:paraId="22B33C98" w14:textId="77777777" w:rsidR="007F5296" w:rsidRPr="001964C1" w:rsidRDefault="007F5296" w:rsidP="00C84460">
            <w:pPr>
              <w:pStyle w:val="Default"/>
              <w:ind w:left="-108" w:right="-106"/>
              <w:jc w:val="center"/>
              <w:rPr>
                <w:lang w:val="en-US"/>
              </w:rPr>
            </w:pPr>
            <w:r w:rsidRPr="001964C1">
              <w:rPr>
                <w:lang w:val="en-US"/>
              </w:rPr>
              <w:t>RO</w:t>
            </w:r>
          </w:p>
        </w:tc>
      </w:tr>
      <w:tr w:rsidR="007F5296" w:rsidRPr="001964C1" w14:paraId="14D5F686" w14:textId="77777777" w:rsidTr="007F5296">
        <w:trPr>
          <w:trHeight w:val="383"/>
        </w:trPr>
        <w:tc>
          <w:tcPr>
            <w:tcW w:w="5097" w:type="dxa"/>
            <w:vAlign w:val="center"/>
          </w:tcPr>
          <w:p w14:paraId="137D11B3" w14:textId="77777777" w:rsidR="007F5296" w:rsidRPr="001964C1" w:rsidRDefault="007F5296" w:rsidP="00C84460">
            <w:pPr>
              <w:pStyle w:val="Default"/>
              <w:rPr>
                <w:lang w:val="en-US"/>
              </w:rPr>
            </w:pPr>
            <w:r w:rsidRPr="001964C1">
              <w:rPr>
                <w:lang w:val="en-US"/>
              </w:rPr>
              <w:t>Casing, Nozzles and Inner Case Parts</w:t>
            </w:r>
          </w:p>
        </w:tc>
        <w:tc>
          <w:tcPr>
            <w:tcW w:w="1276" w:type="dxa"/>
            <w:vAlign w:val="center"/>
          </w:tcPr>
          <w:p w14:paraId="401CAE1C" w14:textId="77777777" w:rsidR="007F5296" w:rsidRPr="001964C1" w:rsidRDefault="007F5296" w:rsidP="00C84460">
            <w:pPr>
              <w:pStyle w:val="Default"/>
              <w:ind w:left="-110" w:right="-114"/>
              <w:jc w:val="center"/>
              <w:rPr>
                <w:lang w:val="en-US"/>
              </w:rPr>
            </w:pPr>
            <w:r w:rsidRPr="001964C1">
              <w:rPr>
                <w:lang w:val="en-US"/>
              </w:rPr>
              <w:t>X</w:t>
            </w:r>
          </w:p>
        </w:tc>
        <w:tc>
          <w:tcPr>
            <w:tcW w:w="1276" w:type="dxa"/>
            <w:vAlign w:val="center"/>
          </w:tcPr>
          <w:p w14:paraId="275036D9" w14:textId="77777777" w:rsidR="007F5296" w:rsidRPr="001964C1" w:rsidRDefault="007F5296" w:rsidP="00C84460">
            <w:pPr>
              <w:pStyle w:val="Default"/>
              <w:ind w:left="-111" w:right="-105"/>
              <w:jc w:val="center"/>
              <w:rPr>
                <w:lang w:val="en-US"/>
              </w:rPr>
            </w:pPr>
          </w:p>
        </w:tc>
        <w:tc>
          <w:tcPr>
            <w:tcW w:w="1276" w:type="dxa"/>
            <w:vAlign w:val="center"/>
          </w:tcPr>
          <w:p w14:paraId="4B54F208" w14:textId="77777777" w:rsidR="007F5296" w:rsidRPr="001964C1" w:rsidRDefault="007F5296" w:rsidP="00C84460">
            <w:pPr>
              <w:pStyle w:val="Default"/>
              <w:ind w:left="-108" w:right="-106"/>
              <w:jc w:val="center"/>
              <w:rPr>
                <w:lang w:val="en-US"/>
              </w:rPr>
            </w:pPr>
          </w:p>
        </w:tc>
      </w:tr>
      <w:tr w:rsidR="007F5296" w:rsidRPr="001964C1" w14:paraId="00D1B2E5" w14:textId="77777777" w:rsidTr="007F5296">
        <w:trPr>
          <w:trHeight w:val="386"/>
        </w:trPr>
        <w:tc>
          <w:tcPr>
            <w:tcW w:w="5097" w:type="dxa"/>
            <w:vAlign w:val="center"/>
          </w:tcPr>
          <w:p w14:paraId="6F5F2F72" w14:textId="77777777" w:rsidR="007F5296" w:rsidRPr="001964C1" w:rsidRDefault="007F5296" w:rsidP="00C84460">
            <w:pPr>
              <w:pStyle w:val="Default"/>
              <w:rPr>
                <w:lang w:val="en-US"/>
              </w:rPr>
            </w:pPr>
            <w:r w:rsidRPr="001964C1">
              <w:rPr>
                <w:lang w:val="en-US"/>
              </w:rPr>
              <w:t>Rotating Elements and Wear Rings</w:t>
            </w:r>
          </w:p>
        </w:tc>
        <w:tc>
          <w:tcPr>
            <w:tcW w:w="1276" w:type="dxa"/>
            <w:vAlign w:val="center"/>
          </w:tcPr>
          <w:p w14:paraId="31AC0E2B" w14:textId="77777777" w:rsidR="007F5296" w:rsidRPr="001964C1" w:rsidRDefault="007F5296" w:rsidP="00C84460">
            <w:pPr>
              <w:pStyle w:val="Default"/>
              <w:ind w:left="-110" w:right="-114"/>
              <w:jc w:val="center"/>
              <w:rPr>
                <w:lang w:val="en-US"/>
              </w:rPr>
            </w:pPr>
            <w:r w:rsidRPr="001964C1">
              <w:rPr>
                <w:lang w:val="en-US"/>
              </w:rPr>
              <w:t>X</w:t>
            </w:r>
          </w:p>
        </w:tc>
        <w:tc>
          <w:tcPr>
            <w:tcW w:w="1276" w:type="dxa"/>
            <w:vAlign w:val="center"/>
          </w:tcPr>
          <w:p w14:paraId="30A854E0" w14:textId="77777777" w:rsidR="007F5296" w:rsidRPr="001964C1" w:rsidRDefault="007F5296" w:rsidP="00C84460">
            <w:pPr>
              <w:pStyle w:val="Default"/>
              <w:ind w:left="-111" w:right="-105"/>
              <w:jc w:val="center"/>
              <w:rPr>
                <w:lang w:val="en-US"/>
              </w:rPr>
            </w:pPr>
          </w:p>
        </w:tc>
        <w:tc>
          <w:tcPr>
            <w:tcW w:w="1276" w:type="dxa"/>
            <w:vAlign w:val="center"/>
          </w:tcPr>
          <w:p w14:paraId="44CCD344" w14:textId="77777777" w:rsidR="007F5296" w:rsidRPr="001964C1" w:rsidRDefault="007F5296" w:rsidP="00C84460">
            <w:pPr>
              <w:pStyle w:val="Default"/>
              <w:ind w:left="-108" w:right="-106"/>
              <w:jc w:val="center"/>
              <w:rPr>
                <w:lang w:val="en-US"/>
              </w:rPr>
            </w:pPr>
          </w:p>
        </w:tc>
      </w:tr>
      <w:tr w:rsidR="007F5296" w:rsidRPr="001964C1" w14:paraId="4BC12949" w14:textId="77777777" w:rsidTr="007F5296">
        <w:trPr>
          <w:trHeight w:val="383"/>
        </w:trPr>
        <w:tc>
          <w:tcPr>
            <w:tcW w:w="5097" w:type="dxa"/>
            <w:vAlign w:val="center"/>
          </w:tcPr>
          <w:p w14:paraId="07C8B0D8" w14:textId="77777777" w:rsidR="007F5296" w:rsidRPr="001964C1" w:rsidRDefault="007F5296" w:rsidP="00C84460">
            <w:pPr>
              <w:pStyle w:val="Default"/>
              <w:rPr>
                <w:lang w:val="en-US"/>
              </w:rPr>
            </w:pPr>
            <w:r w:rsidRPr="001964C1">
              <w:rPr>
                <w:lang w:val="en-US"/>
              </w:rPr>
              <w:t>Welded Joints and Repairs (Note 5)</w:t>
            </w:r>
          </w:p>
        </w:tc>
        <w:tc>
          <w:tcPr>
            <w:tcW w:w="1276" w:type="dxa"/>
            <w:vAlign w:val="center"/>
          </w:tcPr>
          <w:p w14:paraId="3935040B" w14:textId="77777777" w:rsidR="007F5296" w:rsidRPr="001964C1" w:rsidRDefault="007F5296" w:rsidP="00C84460">
            <w:pPr>
              <w:pStyle w:val="Default"/>
              <w:ind w:left="-110" w:right="-114"/>
              <w:jc w:val="center"/>
              <w:rPr>
                <w:lang w:val="en-US"/>
              </w:rPr>
            </w:pPr>
            <w:r w:rsidRPr="001964C1">
              <w:rPr>
                <w:lang w:val="en-US"/>
              </w:rPr>
              <w:t>X</w:t>
            </w:r>
          </w:p>
        </w:tc>
        <w:tc>
          <w:tcPr>
            <w:tcW w:w="1276" w:type="dxa"/>
            <w:vAlign w:val="center"/>
          </w:tcPr>
          <w:p w14:paraId="41E8FA77" w14:textId="77777777" w:rsidR="007F5296" w:rsidRPr="001964C1" w:rsidRDefault="007F5296" w:rsidP="00C84460">
            <w:pPr>
              <w:pStyle w:val="Default"/>
              <w:ind w:left="-111" w:right="-105"/>
              <w:jc w:val="center"/>
              <w:rPr>
                <w:lang w:val="en-US"/>
              </w:rPr>
            </w:pPr>
          </w:p>
        </w:tc>
        <w:tc>
          <w:tcPr>
            <w:tcW w:w="1276" w:type="dxa"/>
            <w:vAlign w:val="center"/>
          </w:tcPr>
          <w:p w14:paraId="21DD8EEF" w14:textId="77777777" w:rsidR="007F5296" w:rsidRPr="001964C1" w:rsidRDefault="007F5296" w:rsidP="00C84460">
            <w:pPr>
              <w:pStyle w:val="Default"/>
              <w:ind w:left="-108" w:right="-106"/>
              <w:jc w:val="center"/>
              <w:rPr>
                <w:lang w:val="en-US"/>
              </w:rPr>
            </w:pPr>
          </w:p>
        </w:tc>
      </w:tr>
      <w:tr w:rsidR="007F5296" w:rsidRPr="001964C1" w14:paraId="4BAC1F94" w14:textId="77777777" w:rsidTr="007F5296">
        <w:trPr>
          <w:trHeight w:val="383"/>
        </w:trPr>
        <w:tc>
          <w:tcPr>
            <w:tcW w:w="5097" w:type="dxa"/>
            <w:vAlign w:val="center"/>
          </w:tcPr>
          <w:p w14:paraId="4C59B3C7" w14:textId="77777777" w:rsidR="007F5296" w:rsidRPr="001964C1" w:rsidRDefault="007F5296" w:rsidP="00C84460">
            <w:pPr>
              <w:pStyle w:val="Default"/>
              <w:rPr>
                <w:lang w:val="en-US"/>
              </w:rPr>
            </w:pPr>
            <w:r w:rsidRPr="001964C1">
              <w:rPr>
                <w:lang w:val="en-US"/>
              </w:rPr>
              <w:t>Bearings</w:t>
            </w:r>
          </w:p>
        </w:tc>
        <w:tc>
          <w:tcPr>
            <w:tcW w:w="1276" w:type="dxa"/>
            <w:vAlign w:val="center"/>
          </w:tcPr>
          <w:p w14:paraId="2852C677" w14:textId="77777777" w:rsidR="007F5296" w:rsidRPr="001964C1" w:rsidRDefault="007F5296" w:rsidP="00C84460">
            <w:pPr>
              <w:pStyle w:val="Default"/>
              <w:ind w:left="-110" w:right="-114"/>
              <w:jc w:val="center"/>
              <w:rPr>
                <w:lang w:val="en-US"/>
              </w:rPr>
            </w:pPr>
          </w:p>
        </w:tc>
        <w:tc>
          <w:tcPr>
            <w:tcW w:w="1276" w:type="dxa"/>
            <w:vAlign w:val="center"/>
          </w:tcPr>
          <w:p w14:paraId="0A948FA9" w14:textId="77777777" w:rsidR="007F5296" w:rsidRPr="001964C1" w:rsidRDefault="007F5296" w:rsidP="00C84460">
            <w:pPr>
              <w:pStyle w:val="Default"/>
              <w:ind w:left="-111" w:right="-105"/>
              <w:jc w:val="center"/>
              <w:rPr>
                <w:lang w:val="en-US"/>
              </w:rPr>
            </w:pPr>
            <w:r w:rsidRPr="001964C1">
              <w:rPr>
                <w:lang w:val="en-US"/>
              </w:rPr>
              <w:t>X</w:t>
            </w:r>
          </w:p>
        </w:tc>
        <w:tc>
          <w:tcPr>
            <w:tcW w:w="1276" w:type="dxa"/>
            <w:vAlign w:val="center"/>
          </w:tcPr>
          <w:p w14:paraId="0058045D" w14:textId="77777777" w:rsidR="007F5296" w:rsidRPr="001964C1" w:rsidRDefault="007F5296" w:rsidP="00C84460">
            <w:pPr>
              <w:pStyle w:val="Default"/>
              <w:ind w:left="-108" w:right="-106"/>
              <w:jc w:val="center"/>
              <w:rPr>
                <w:lang w:val="en-US"/>
              </w:rPr>
            </w:pPr>
          </w:p>
        </w:tc>
      </w:tr>
      <w:tr w:rsidR="007F5296" w:rsidRPr="001964C1" w14:paraId="7CDFDB94" w14:textId="77777777" w:rsidTr="007F5296">
        <w:trPr>
          <w:trHeight w:val="386"/>
        </w:trPr>
        <w:tc>
          <w:tcPr>
            <w:tcW w:w="5097" w:type="dxa"/>
            <w:tcBorders>
              <w:bottom w:val="single" w:sz="4" w:space="0" w:color="auto"/>
            </w:tcBorders>
            <w:vAlign w:val="center"/>
          </w:tcPr>
          <w:p w14:paraId="254448A9" w14:textId="77777777" w:rsidR="007F5296" w:rsidRPr="001964C1" w:rsidRDefault="007F5296" w:rsidP="00C84460">
            <w:pPr>
              <w:pStyle w:val="Default"/>
              <w:rPr>
                <w:lang w:val="en-US"/>
              </w:rPr>
            </w:pPr>
            <w:r w:rsidRPr="001964C1">
              <w:rPr>
                <w:lang w:val="en-US"/>
              </w:rPr>
              <w:t>Bearing Housings</w:t>
            </w:r>
          </w:p>
        </w:tc>
        <w:tc>
          <w:tcPr>
            <w:tcW w:w="1276" w:type="dxa"/>
            <w:tcBorders>
              <w:bottom w:val="single" w:sz="4" w:space="0" w:color="auto"/>
            </w:tcBorders>
            <w:vAlign w:val="center"/>
          </w:tcPr>
          <w:p w14:paraId="47A43FBB" w14:textId="77777777" w:rsidR="007F5296" w:rsidRPr="001964C1" w:rsidRDefault="007F5296" w:rsidP="00C84460">
            <w:pPr>
              <w:pStyle w:val="Default"/>
              <w:ind w:left="-110" w:right="-114"/>
              <w:jc w:val="center"/>
              <w:rPr>
                <w:lang w:val="en-US"/>
              </w:rPr>
            </w:pPr>
          </w:p>
        </w:tc>
        <w:tc>
          <w:tcPr>
            <w:tcW w:w="1276" w:type="dxa"/>
            <w:tcBorders>
              <w:bottom w:val="single" w:sz="4" w:space="0" w:color="auto"/>
            </w:tcBorders>
            <w:vAlign w:val="center"/>
          </w:tcPr>
          <w:p w14:paraId="032DB597" w14:textId="77777777" w:rsidR="007F5296" w:rsidRPr="001964C1" w:rsidRDefault="007F5296" w:rsidP="00C84460">
            <w:pPr>
              <w:pStyle w:val="Default"/>
              <w:ind w:left="-111" w:right="-105"/>
              <w:jc w:val="center"/>
              <w:rPr>
                <w:lang w:val="en-US"/>
              </w:rPr>
            </w:pPr>
            <w:r w:rsidRPr="001964C1">
              <w:rPr>
                <w:lang w:val="en-US"/>
              </w:rPr>
              <w:t>X</w:t>
            </w:r>
          </w:p>
        </w:tc>
        <w:tc>
          <w:tcPr>
            <w:tcW w:w="1276" w:type="dxa"/>
            <w:tcBorders>
              <w:bottom w:val="single" w:sz="4" w:space="0" w:color="auto"/>
            </w:tcBorders>
            <w:vAlign w:val="center"/>
          </w:tcPr>
          <w:p w14:paraId="0B9C0E5E" w14:textId="77777777" w:rsidR="007F5296" w:rsidRPr="001964C1" w:rsidRDefault="007F5296" w:rsidP="00C84460">
            <w:pPr>
              <w:pStyle w:val="Default"/>
              <w:ind w:left="-108" w:right="-106"/>
              <w:jc w:val="center"/>
              <w:rPr>
                <w:lang w:val="en-US"/>
              </w:rPr>
            </w:pPr>
          </w:p>
        </w:tc>
      </w:tr>
      <w:tr w:rsidR="007F5296" w:rsidRPr="001964C1" w14:paraId="5E233CBE" w14:textId="77777777" w:rsidTr="00C84460">
        <w:trPr>
          <w:trHeight w:val="383"/>
        </w:trPr>
        <w:tc>
          <w:tcPr>
            <w:tcW w:w="5097" w:type="dxa"/>
            <w:shd w:val="clear" w:color="auto" w:fill="D9D9D9" w:themeFill="background1" w:themeFillShade="D9"/>
            <w:vAlign w:val="center"/>
          </w:tcPr>
          <w:p w14:paraId="32F7ACC6" w14:textId="77777777" w:rsidR="007F5296" w:rsidRPr="001964C1" w:rsidRDefault="007F5296" w:rsidP="00C84460">
            <w:pPr>
              <w:kinsoku w:val="0"/>
              <w:overflowPunct w:val="0"/>
              <w:autoSpaceDE w:val="0"/>
              <w:autoSpaceDN w:val="0"/>
              <w:adjustRightInd w:val="0"/>
              <w:rPr>
                <w:spacing w:val="-2"/>
                <w:sz w:val="24"/>
                <w:szCs w:val="24"/>
                <w:lang w:val="en-US"/>
              </w:rPr>
            </w:pPr>
            <w:r w:rsidRPr="001964C1">
              <w:rPr>
                <w:spacing w:val="-2"/>
                <w:sz w:val="24"/>
                <w:szCs w:val="24"/>
                <w:lang w:val="en-US"/>
              </w:rPr>
              <w:t>Cranes</w:t>
            </w:r>
          </w:p>
        </w:tc>
        <w:tc>
          <w:tcPr>
            <w:tcW w:w="1276" w:type="dxa"/>
            <w:shd w:val="clear" w:color="auto" w:fill="D9D9D9" w:themeFill="background1" w:themeFillShade="D9"/>
            <w:vAlign w:val="center"/>
          </w:tcPr>
          <w:p w14:paraId="62AC07C3" w14:textId="77777777" w:rsidR="007F5296" w:rsidRPr="001964C1" w:rsidRDefault="007F5296" w:rsidP="00C84460">
            <w:pPr>
              <w:kinsoku w:val="0"/>
              <w:overflowPunct w:val="0"/>
              <w:autoSpaceDE w:val="0"/>
              <w:autoSpaceDN w:val="0"/>
              <w:adjustRightInd w:val="0"/>
              <w:ind w:left="-110" w:right="-114"/>
              <w:jc w:val="center"/>
              <w:rPr>
                <w:spacing w:val="-6"/>
                <w:sz w:val="24"/>
                <w:szCs w:val="24"/>
                <w:lang w:val="en-US"/>
              </w:rPr>
            </w:pPr>
            <w:r w:rsidRPr="001964C1">
              <w:rPr>
                <w:spacing w:val="-6"/>
                <w:sz w:val="24"/>
                <w:szCs w:val="24"/>
                <w:lang w:val="en-US"/>
              </w:rPr>
              <w:t>FT</w:t>
            </w:r>
          </w:p>
        </w:tc>
        <w:tc>
          <w:tcPr>
            <w:tcW w:w="1276" w:type="dxa"/>
            <w:shd w:val="clear" w:color="auto" w:fill="D9D9D9" w:themeFill="background1" w:themeFillShade="D9"/>
            <w:vAlign w:val="center"/>
          </w:tcPr>
          <w:p w14:paraId="7CB2A9E4" w14:textId="77777777" w:rsidR="007F5296" w:rsidRPr="001964C1" w:rsidRDefault="007F5296" w:rsidP="00C84460">
            <w:pPr>
              <w:kinsoku w:val="0"/>
              <w:overflowPunct w:val="0"/>
              <w:autoSpaceDE w:val="0"/>
              <w:autoSpaceDN w:val="0"/>
              <w:adjustRightInd w:val="0"/>
              <w:ind w:left="-111" w:right="-105"/>
              <w:jc w:val="center"/>
              <w:rPr>
                <w:spacing w:val="-6"/>
                <w:sz w:val="24"/>
                <w:szCs w:val="24"/>
                <w:lang w:val="en-US"/>
              </w:rPr>
            </w:pPr>
            <w:r w:rsidRPr="001964C1">
              <w:rPr>
                <w:spacing w:val="-6"/>
                <w:sz w:val="24"/>
                <w:szCs w:val="24"/>
                <w:lang w:val="en-US"/>
              </w:rPr>
              <w:t>LT</w:t>
            </w:r>
          </w:p>
        </w:tc>
        <w:tc>
          <w:tcPr>
            <w:tcW w:w="1276" w:type="dxa"/>
            <w:shd w:val="clear" w:color="auto" w:fill="D9D9D9" w:themeFill="background1" w:themeFillShade="D9"/>
            <w:vAlign w:val="center"/>
          </w:tcPr>
          <w:p w14:paraId="6D2C78CD" w14:textId="77777777" w:rsidR="007F5296" w:rsidRPr="001964C1" w:rsidRDefault="007F5296" w:rsidP="00C84460">
            <w:pPr>
              <w:kinsoku w:val="0"/>
              <w:overflowPunct w:val="0"/>
              <w:autoSpaceDE w:val="0"/>
              <w:autoSpaceDN w:val="0"/>
              <w:adjustRightInd w:val="0"/>
              <w:ind w:left="-108" w:right="-106"/>
              <w:jc w:val="center"/>
              <w:rPr>
                <w:spacing w:val="-6"/>
                <w:sz w:val="24"/>
                <w:szCs w:val="24"/>
                <w:lang w:val="en-US"/>
              </w:rPr>
            </w:pPr>
            <w:r w:rsidRPr="001964C1">
              <w:rPr>
                <w:spacing w:val="-6"/>
                <w:sz w:val="24"/>
                <w:szCs w:val="24"/>
                <w:lang w:val="en-US"/>
              </w:rPr>
              <w:t>RO</w:t>
            </w:r>
          </w:p>
        </w:tc>
      </w:tr>
      <w:tr w:rsidR="007F5296" w:rsidRPr="001964C1" w14:paraId="0242036D" w14:textId="77777777" w:rsidTr="007F5296">
        <w:trPr>
          <w:trHeight w:val="386"/>
        </w:trPr>
        <w:tc>
          <w:tcPr>
            <w:tcW w:w="5097" w:type="dxa"/>
            <w:vAlign w:val="center"/>
          </w:tcPr>
          <w:p w14:paraId="08DE3100"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Primary Structure</w:t>
            </w:r>
          </w:p>
        </w:tc>
        <w:tc>
          <w:tcPr>
            <w:tcW w:w="1276" w:type="dxa"/>
            <w:vAlign w:val="center"/>
          </w:tcPr>
          <w:p w14:paraId="4F0A76A9" w14:textId="77777777" w:rsidR="007F5296" w:rsidRPr="001964C1" w:rsidRDefault="007F5296" w:rsidP="00C84460">
            <w:pPr>
              <w:kinsoku w:val="0"/>
              <w:overflowPunct w:val="0"/>
              <w:autoSpaceDE w:val="0"/>
              <w:autoSpaceDN w:val="0"/>
              <w:adjustRightInd w:val="0"/>
              <w:ind w:left="-110" w:right="-114"/>
              <w:jc w:val="center"/>
              <w:rPr>
                <w:spacing w:val="-10"/>
                <w:sz w:val="24"/>
                <w:szCs w:val="24"/>
                <w:lang w:val="en-US"/>
              </w:rPr>
            </w:pPr>
            <w:r w:rsidRPr="001964C1">
              <w:rPr>
                <w:spacing w:val="-10"/>
                <w:sz w:val="24"/>
                <w:szCs w:val="24"/>
                <w:lang w:val="en-US"/>
              </w:rPr>
              <w:t>X</w:t>
            </w:r>
          </w:p>
        </w:tc>
        <w:tc>
          <w:tcPr>
            <w:tcW w:w="1276" w:type="dxa"/>
            <w:vAlign w:val="center"/>
          </w:tcPr>
          <w:p w14:paraId="5F770AEF" w14:textId="77777777" w:rsidR="007F5296" w:rsidRPr="001964C1" w:rsidRDefault="007F5296" w:rsidP="00C84460">
            <w:pPr>
              <w:kinsoku w:val="0"/>
              <w:overflowPunct w:val="0"/>
              <w:autoSpaceDE w:val="0"/>
              <w:autoSpaceDN w:val="0"/>
              <w:adjustRightInd w:val="0"/>
              <w:ind w:left="-111" w:right="-105"/>
              <w:jc w:val="center"/>
              <w:rPr>
                <w:sz w:val="24"/>
                <w:szCs w:val="24"/>
                <w:lang w:val="en-US"/>
              </w:rPr>
            </w:pPr>
          </w:p>
        </w:tc>
        <w:tc>
          <w:tcPr>
            <w:tcW w:w="1276" w:type="dxa"/>
            <w:vAlign w:val="center"/>
          </w:tcPr>
          <w:p w14:paraId="74EB4EFC" w14:textId="77777777" w:rsidR="007F5296" w:rsidRPr="001964C1" w:rsidRDefault="007F5296" w:rsidP="00C84460">
            <w:pPr>
              <w:kinsoku w:val="0"/>
              <w:overflowPunct w:val="0"/>
              <w:autoSpaceDE w:val="0"/>
              <w:autoSpaceDN w:val="0"/>
              <w:adjustRightInd w:val="0"/>
              <w:ind w:left="-108" w:right="-106"/>
              <w:jc w:val="center"/>
              <w:rPr>
                <w:sz w:val="24"/>
                <w:szCs w:val="24"/>
                <w:lang w:val="en-US"/>
              </w:rPr>
            </w:pPr>
          </w:p>
        </w:tc>
      </w:tr>
      <w:tr w:rsidR="007F5296" w:rsidRPr="001964C1" w14:paraId="3DFEC8E7" w14:textId="77777777" w:rsidTr="007F5296">
        <w:trPr>
          <w:trHeight w:val="383"/>
        </w:trPr>
        <w:tc>
          <w:tcPr>
            <w:tcW w:w="5097" w:type="dxa"/>
            <w:vAlign w:val="center"/>
          </w:tcPr>
          <w:p w14:paraId="398A1309"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Lifting Equipment-Hook. Hook Block and Ropes</w:t>
            </w:r>
          </w:p>
        </w:tc>
        <w:tc>
          <w:tcPr>
            <w:tcW w:w="1276" w:type="dxa"/>
            <w:vAlign w:val="center"/>
          </w:tcPr>
          <w:p w14:paraId="01092115" w14:textId="77777777" w:rsidR="007F5296" w:rsidRPr="001964C1" w:rsidRDefault="007F5296" w:rsidP="00C84460">
            <w:pPr>
              <w:kinsoku w:val="0"/>
              <w:overflowPunct w:val="0"/>
              <w:autoSpaceDE w:val="0"/>
              <w:autoSpaceDN w:val="0"/>
              <w:adjustRightInd w:val="0"/>
              <w:ind w:left="-110" w:right="-114"/>
              <w:jc w:val="center"/>
              <w:rPr>
                <w:spacing w:val="-10"/>
                <w:sz w:val="24"/>
                <w:szCs w:val="24"/>
                <w:lang w:val="en-US"/>
              </w:rPr>
            </w:pPr>
            <w:r w:rsidRPr="001964C1">
              <w:rPr>
                <w:spacing w:val="-10"/>
                <w:sz w:val="24"/>
                <w:szCs w:val="24"/>
                <w:lang w:val="en-US"/>
              </w:rPr>
              <w:t>X</w:t>
            </w:r>
          </w:p>
        </w:tc>
        <w:tc>
          <w:tcPr>
            <w:tcW w:w="1276" w:type="dxa"/>
            <w:vAlign w:val="center"/>
          </w:tcPr>
          <w:p w14:paraId="5646E0D1" w14:textId="77777777" w:rsidR="007F5296" w:rsidRPr="001964C1" w:rsidRDefault="007F5296" w:rsidP="00C84460">
            <w:pPr>
              <w:kinsoku w:val="0"/>
              <w:overflowPunct w:val="0"/>
              <w:autoSpaceDE w:val="0"/>
              <w:autoSpaceDN w:val="0"/>
              <w:adjustRightInd w:val="0"/>
              <w:ind w:left="-111" w:right="-105"/>
              <w:jc w:val="center"/>
              <w:rPr>
                <w:sz w:val="24"/>
                <w:szCs w:val="24"/>
                <w:lang w:val="en-US"/>
              </w:rPr>
            </w:pPr>
          </w:p>
        </w:tc>
        <w:tc>
          <w:tcPr>
            <w:tcW w:w="1276" w:type="dxa"/>
            <w:vAlign w:val="center"/>
          </w:tcPr>
          <w:p w14:paraId="782BA8FC" w14:textId="77777777" w:rsidR="007F5296" w:rsidRPr="001964C1" w:rsidRDefault="007F5296" w:rsidP="00C84460">
            <w:pPr>
              <w:kinsoku w:val="0"/>
              <w:overflowPunct w:val="0"/>
              <w:autoSpaceDE w:val="0"/>
              <w:autoSpaceDN w:val="0"/>
              <w:adjustRightInd w:val="0"/>
              <w:ind w:left="-108" w:right="-106"/>
              <w:jc w:val="center"/>
              <w:rPr>
                <w:sz w:val="24"/>
                <w:szCs w:val="24"/>
                <w:lang w:val="en-US"/>
              </w:rPr>
            </w:pPr>
          </w:p>
        </w:tc>
      </w:tr>
      <w:tr w:rsidR="007F5296" w:rsidRPr="001964C1" w14:paraId="63D27ED4" w14:textId="77777777" w:rsidTr="007F5296">
        <w:trPr>
          <w:trHeight w:val="383"/>
        </w:trPr>
        <w:tc>
          <w:tcPr>
            <w:tcW w:w="5097" w:type="dxa"/>
            <w:vAlign w:val="center"/>
          </w:tcPr>
          <w:p w14:paraId="726E1B69"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Critical Components (Note 6)</w:t>
            </w:r>
          </w:p>
        </w:tc>
        <w:tc>
          <w:tcPr>
            <w:tcW w:w="1276" w:type="dxa"/>
            <w:vAlign w:val="center"/>
          </w:tcPr>
          <w:p w14:paraId="051E6EA7" w14:textId="77777777" w:rsidR="007F5296" w:rsidRPr="001964C1" w:rsidRDefault="007F5296" w:rsidP="00C84460">
            <w:pPr>
              <w:kinsoku w:val="0"/>
              <w:overflowPunct w:val="0"/>
              <w:autoSpaceDE w:val="0"/>
              <w:autoSpaceDN w:val="0"/>
              <w:adjustRightInd w:val="0"/>
              <w:ind w:left="-110" w:right="-114"/>
              <w:jc w:val="center"/>
              <w:rPr>
                <w:sz w:val="24"/>
                <w:szCs w:val="24"/>
                <w:lang w:val="en-US"/>
              </w:rPr>
            </w:pPr>
          </w:p>
        </w:tc>
        <w:tc>
          <w:tcPr>
            <w:tcW w:w="1276" w:type="dxa"/>
            <w:vAlign w:val="center"/>
          </w:tcPr>
          <w:p w14:paraId="7B87B888" w14:textId="77777777" w:rsidR="007F5296" w:rsidRPr="001964C1" w:rsidRDefault="007F5296" w:rsidP="00C84460">
            <w:pPr>
              <w:kinsoku w:val="0"/>
              <w:overflowPunct w:val="0"/>
              <w:autoSpaceDE w:val="0"/>
              <w:autoSpaceDN w:val="0"/>
              <w:adjustRightInd w:val="0"/>
              <w:ind w:left="-111" w:right="-105"/>
              <w:jc w:val="center"/>
              <w:rPr>
                <w:spacing w:val="-10"/>
                <w:sz w:val="24"/>
                <w:szCs w:val="24"/>
                <w:lang w:val="en-US"/>
              </w:rPr>
            </w:pPr>
            <w:r w:rsidRPr="001964C1">
              <w:rPr>
                <w:spacing w:val="-10"/>
                <w:sz w:val="24"/>
                <w:szCs w:val="24"/>
                <w:lang w:val="en-US"/>
              </w:rPr>
              <w:t>X</w:t>
            </w:r>
          </w:p>
        </w:tc>
        <w:tc>
          <w:tcPr>
            <w:tcW w:w="1276" w:type="dxa"/>
            <w:vAlign w:val="center"/>
          </w:tcPr>
          <w:p w14:paraId="20BF3EA2" w14:textId="77777777" w:rsidR="007F5296" w:rsidRPr="001964C1" w:rsidRDefault="007F5296" w:rsidP="00C84460">
            <w:pPr>
              <w:kinsoku w:val="0"/>
              <w:overflowPunct w:val="0"/>
              <w:autoSpaceDE w:val="0"/>
              <w:autoSpaceDN w:val="0"/>
              <w:adjustRightInd w:val="0"/>
              <w:ind w:left="-108" w:right="-106"/>
              <w:jc w:val="center"/>
              <w:rPr>
                <w:sz w:val="24"/>
                <w:szCs w:val="24"/>
                <w:lang w:val="en-US"/>
              </w:rPr>
            </w:pPr>
          </w:p>
        </w:tc>
      </w:tr>
      <w:tr w:rsidR="007F5296" w:rsidRPr="001964C1" w14:paraId="429538A4" w14:textId="77777777" w:rsidTr="007F5296">
        <w:trPr>
          <w:trHeight w:val="386"/>
        </w:trPr>
        <w:tc>
          <w:tcPr>
            <w:tcW w:w="5097" w:type="dxa"/>
            <w:vAlign w:val="center"/>
          </w:tcPr>
          <w:p w14:paraId="1D586AC7"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Hoses (Hydraulic and Pneumatic)</w:t>
            </w:r>
          </w:p>
        </w:tc>
        <w:tc>
          <w:tcPr>
            <w:tcW w:w="1276" w:type="dxa"/>
            <w:vAlign w:val="center"/>
          </w:tcPr>
          <w:p w14:paraId="64050D03" w14:textId="77777777" w:rsidR="007F5296" w:rsidRPr="001964C1" w:rsidRDefault="007F5296" w:rsidP="00C84460">
            <w:pPr>
              <w:kinsoku w:val="0"/>
              <w:overflowPunct w:val="0"/>
              <w:autoSpaceDE w:val="0"/>
              <w:autoSpaceDN w:val="0"/>
              <w:adjustRightInd w:val="0"/>
              <w:ind w:left="-110" w:right="-114"/>
              <w:jc w:val="center"/>
              <w:rPr>
                <w:sz w:val="24"/>
                <w:szCs w:val="24"/>
                <w:lang w:val="en-US"/>
              </w:rPr>
            </w:pPr>
          </w:p>
        </w:tc>
        <w:tc>
          <w:tcPr>
            <w:tcW w:w="1276" w:type="dxa"/>
            <w:vAlign w:val="center"/>
          </w:tcPr>
          <w:p w14:paraId="30D11930" w14:textId="77777777" w:rsidR="007F5296" w:rsidRPr="001964C1" w:rsidRDefault="007F5296" w:rsidP="00C84460">
            <w:pPr>
              <w:kinsoku w:val="0"/>
              <w:overflowPunct w:val="0"/>
              <w:autoSpaceDE w:val="0"/>
              <w:autoSpaceDN w:val="0"/>
              <w:adjustRightInd w:val="0"/>
              <w:ind w:left="-111" w:right="-105"/>
              <w:jc w:val="center"/>
              <w:rPr>
                <w:spacing w:val="-10"/>
                <w:sz w:val="24"/>
                <w:szCs w:val="24"/>
                <w:lang w:val="en-US"/>
              </w:rPr>
            </w:pPr>
            <w:r w:rsidRPr="001964C1">
              <w:rPr>
                <w:spacing w:val="-10"/>
                <w:sz w:val="24"/>
                <w:szCs w:val="24"/>
                <w:lang w:val="en-US"/>
              </w:rPr>
              <w:t>X</w:t>
            </w:r>
          </w:p>
        </w:tc>
        <w:tc>
          <w:tcPr>
            <w:tcW w:w="1276" w:type="dxa"/>
            <w:vAlign w:val="center"/>
          </w:tcPr>
          <w:p w14:paraId="60C00BE5" w14:textId="77777777" w:rsidR="007F5296" w:rsidRPr="001964C1" w:rsidRDefault="007F5296" w:rsidP="00C84460">
            <w:pPr>
              <w:kinsoku w:val="0"/>
              <w:overflowPunct w:val="0"/>
              <w:autoSpaceDE w:val="0"/>
              <w:autoSpaceDN w:val="0"/>
              <w:adjustRightInd w:val="0"/>
              <w:ind w:left="-108" w:right="-106"/>
              <w:jc w:val="center"/>
              <w:rPr>
                <w:sz w:val="24"/>
                <w:szCs w:val="24"/>
                <w:lang w:val="en-US"/>
              </w:rPr>
            </w:pPr>
          </w:p>
        </w:tc>
      </w:tr>
      <w:tr w:rsidR="007F5296" w:rsidRPr="001964C1" w14:paraId="4BA6B52B" w14:textId="77777777" w:rsidTr="007F5296">
        <w:trPr>
          <w:trHeight w:val="383"/>
        </w:trPr>
        <w:tc>
          <w:tcPr>
            <w:tcW w:w="5097" w:type="dxa"/>
            <w:vAlign w:val="center"/>
          </w:tcPr>
          <w:p w14:paraId="71AACD5B"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Critical Fasteners</w:t>
            </w:r>
          </w:p>
        </w:tc>
        <w:tc>
          <w:tcPr>
            <w:tcW w:w="1276" w:type="dxa"/>
            <w:vAlign w:val="center"/>
          </w:tcPr>
          <w:p w14:paraId="40951DD6" w14:textId="77777777" w:rsidR="007F5296" w:rsidRPr="001964C1" w:rsidRDefault="007F5296" w:rsidP="00C84460">
            <w:pPr>
              <w:kinsoku w:val="0"/>
              <w:overflowPunct w:val="0"/>
              <w:autoSpaceDE w:val="0"/>
              <w:autoSpaceDN w:val="0"/>
              <w:adjustRightInd w:val="0"/>
              <w:ind w:left="-110" w:right="-114"/>
              <w:jc w:val="center"/>
              <w:rPr>
                <w:sz w:val="24"/>
                <w:szCs w:val="24"/>
                <w:lang w:val="en-US"/>
              </w:rPr>
            </w:pPr>
          </w:p>
        </w:tc>
        <w:tc>
          <w:tcPr>
            <w:tcW w:w="1276" w:type="dxa"/>
            <w:vAlign w:val="center"/>
          </w:tcPr>
          <w:p w14:paraId="33A6654C" w14:textId="77777777" w:rsidR="007F5296" w:rsidRPr="001964C1" w:rsidRDefault="007F5296" w:rsidP="00C84460">
            <w:pPr>
              <w:kinsoku w:val="0"/>
              <w:overflowPunct w:val="0"/>
              <w:autoSpaceDE w:val="0"/>
              <w:autoSpaceDN w:val="0"/>
              <w:adjustRightInd w:val="0"/>
              <w:ind w:left="-111" w:right="-105"/>
              <w:jc w:val="center"/>
              <w:rPr>
                <w:spacing w:val="-10"/>
                <w:sz w:val="24"/>
                <w:szCs w:val="24"/>
                <w:lang w:val="en-US"/>
              </w:rPr>
            </w:pPr>
            <w:r w:rsidRPr="001964C1">
              <w:rPr>
                <w:spacing w:val="-10"/>
                <w:sz w:val="24"/>
                <w:szCs w:val="24"/>
                <w:lang w:val="en-US"/>
              </w:rPr>
              <w:t>X</w:t>
            </w:r>
          </w:p>
        </w:tc>
        <w:tc>
          <w:tcPr>
            <w:tcW w:w="1276" w:type="dxa"/>
            <w:vAlign w:val="center"/>
          </w:tcPr>
          <w:p w14:paraId="1188E430" w14:textId="77777777" w:rsidR="007F5296" w:rsidRPr="001964C1" w:rsidRDefault="007F5296" w:rsidP="00C84460">
            <w:pPr>
              <w:kinsoku w:val="0"/>
              <w:overflowPunct w:val="0"/>
              <w:autoSpaceDE w:val="0"/>
              <w:autoSpaceDN w:val="0"/>
              <w:adjustRightInd w:val="0"/>
              <w:ind w:left="-108" w:right="-106"/>
              <w:jc w:val="center"/>
              <w:rPr>
                <w:sz w:val="24"/>
                <w:szCs w:val="24"/>
                <w:lang w:val="en-US"/>
              </w:rPr>
            </w:pPr>
          </w:p>
        </w:tc>
      </w:tr>
      <w:tr w:rsidR="007F5296" w:rsidRPr="001964C1" w14:paraId="4B93EC51" w14:textId="77777777" w:rsidTr="007F5296">
        <w:trPr>
          <w:trHeight w:val="383"/>
        </w:trPr>
        <w:tc>
          <w:tcPr>
            <w:tcW w:w="5097" w:type="dxa"/>
            <w:tcBorders>
              <w:bottom w:val="single" w:sz="4" w:space="0" w:color="auto"/>
            </w:tcBorders>
            <w:vAlign w:val="center"/>
          </w:tcPr>
          <w:p w14:paraId="55810125"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Welded Joints for Primary Structures (Note 5)</w:t>
            </w:r>
          </w:p>
        </w:tc>
        <w:tc>
          <w:tcPr>
            <w:tcW w:w="1276" w:type="dxa"/>
            <w:tcBorders>
              <w:bottom w:val="single" w:sz="4" w:space="0" w:color="auto"/>
            </w:tcBorders>
            <w:vAlign w:val="center"/>
          </w:tcPr>
          <w:p w14:paraId="5115D011" w14:textId="77777777" w:rsidR="007F5296" w:rsidRPr="001964C1" w:rsidRDefault="007F5296" w:rsidP="00C84460">
            <w:pPr>
              <w:kinsoku w:val="0"/>
              <w:overflowPunct w:val="0"/>
              <w:autoSpaceDE w:val="0"/>
              <w:autoSpaceDN w:val="0"/>
              <w:adjustRightInd w:val="0"/>
              <w:ind w:left="-110" w:right="-114"/>
              <w:jc w:val="center"/>
              <w:rPr>
                <w:spacing w:val="-10"/>
                <w:sz w:val="24"/>
                <w:szCs w:val="24"/>
                <w:lang w:val="en-US"/>
              </w:rPr>
            </w:pPr>
            <w:r w:rsidRPr="001964C1">
              <w:rPr>
                <w:spacing w:val="-10"/>
                <w:sz w:val="24"/>
                <w:szCs w:val="24"/>
                <w:lang w:val="en-US"/>
              </w:rPr>
              <w:t>X</w:t>
            </w:r>
          </w:p>
        </w:tc>
        <w:tc>
          <w:tcPr>
            <w:tcW w:w="1276" w:type="dxa"/>
            <w:tcBorders>
              <w:bottom w:val="single" w:sz="4" w:space="0" w:color="auto"/>
            </w:tcBorders>
            <w:vAlign w:val="center"/>
          </w:tcPr>
          <w:p w14:paraId="4CDBFE08" w14:textId="77777777" w:rsidR="007F5296" w:rsidRPr="001964C1" w:rsidRDefault="007F5296" w:rsidP="00C84460">
            <w:pPr>
              <w:kinsoku w:val="0"/>
              <w:overflowPunct w:val="0"/>
              <w:autoSpaceDE w:val="0"/>
              <w:autoSpaceDN w:val="0"/>
              <w:adjustRightInd w:val="0"/>
              <w:ind w:left="-111" w:right="-105"/>
              <w:jc w:val="center"/>
              <w:rPr>
                <w:sz w:val="24"/>
                <w:szCs w:val="24"/>
                <w:lang w:val="en-US"/>
              </w:rPr>
            </w:pPr>
          </w:p>
        </w:tc>
        <w:tc>
          <w:tcPr>
            <w:tcW w:w="1276" w:type="dxa"/>
            <w:tcBorders>
              <w:bottom w:val="single" w:sz="4" w:space="0" w:color="auto"/>
            </w:tcBorders>
            <w:vAlign w:val="center"/>
          </w:tcPr>
          <w:p w14:paraId="2EAD5B4A" w14:textId="77777777" w:rsidR="007F5296" w:rsidRPr="001964C1" w:rsidRDefault="007F5296" w:rsidP="00C84460">
            <w:pPr>
              <w:kinsoku w:val="0"/>
              <w:overflowPunct w:val="0"/>
              <w:autoSpaceDE w:val="0"/>
              <w:autoSpaceDN w:val="0"/>
              <w:adjustRightInd w:val="0"/>
              <w:ind w:left="-108" w:right="-106"/>
              <w:jc w:val="center"/>
              <w:rPr>
                <w:sz w:val="24"/>
                <w:szCs w:val="24"/>
                <w:lang w:val="en-US"/>
              </w:rPr>
            </w:pPr>
          </w:p>
        </w:tc>
      </w:tr>
      <w:tr w:rsidR="007F5296" w:rsidRPr="001964C1" w14:paraId="0E73DE82" w14:textId="77777777" w:rsidTr="00C84460">
        <w:trPr>
          <w:trHeight w:val="385"/>
        </w:trPr>
        <w:tc>
          <w:tcPr>
            <w:tcW w:w="5097" w:type="dxa"/>
            <w:shd w:val="clear" w:color="auto" w:fill="D9D9D9" w:themeFill="background1" w:themeFillShade="D9"/>
            <w:vAlign w:val="center"/>
          </w:tcPr>
          <w:p w14:paraId="04DDAF61"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Mechanical Parts (Note 7)</w:t>
            </w:r>
          </w:p>
        </w:tc>
        <w:tc>
          <w:tcPr>
            <w:tcW w:w="1276" w:type="dxa"/>
            <w:shd w:val="clear" w:color="auto" w:fill="D9D9D9" w:themeFill="background1" w:themeFillShade="D9"/>
            <w:vAlign w:val="center"/>
          </w:tcPr>
          <w:p w14:paraId="479DC872" w14:textId="77777777" w:rsidR="007F5296" w:rsidRPr="001964C1" w:rsidRDefault="007F5296" w:rsidP="00C84460">
            <w:pPr>
              <w:kinsoku w:val="0"/>
              <w:overflowPunct w:val="0"/>
              <w:autoSpaceDE w:val="0"/>
              <w:autoSpaceDN w:val="0"/>
              <w:adjustRightInd w:val="0"/>
              <w:ind w:left="-110" w:right="-114"/>
              <w:jc w:val="center"/>
              <w:rPr>
                <w:spacing w:val="-6"/>
                <w:sz w:val="24"/>
                <w:szCs w:val="24"/>
                <w:lang w:val="en-US"/>
              </w:rPr>
            </w:pPr>
            <w:r w:rsidRPr="001964C1">
              <w:rPr>
                <w:spacing w:val="-6"/>
                <w:sz w:val="24"/>
                <w:szCs w:val="24"/>
                <w:lang w:val="en-US"/>
              </w:rPr>
              <w:t>FT</w:t>
            </w:r>
          </w:p>
        </w:tc>
        <w:tc>
          <w:tcPr>
            <w:tcW w:w="1276" w:type="dxa"/>
            <w:shd w:val="clear" w:color="auto" w:fill="D9D9D9" w:themeFill="background1" w:themeFillShade="D9"/>
            <w:vAlign w:val="center"/>
          </w:tcPr>
          <w:p w14:paraId="0B1F9DB3" w14:textId="77777777" w:rsidR="007F5296" w:rsidRPr="001964C1" w:rsidRDefault="007F5296" w:rsidP="00C84460">
            <w:pPr>
              <w:kinsoku w:val="0"/>
              <w:overflowPunct w:val="0"/>
              <w:autoSpaceDE w:val="0"/>
              <w:autoSpaceDN w:val="0"/>
              <w:adjustRightInd w:val="0"/>
              <w:ind w:left="-111" w:right="-105"/>
              <w:jc w:val="center"/>
              <w:rPr>
                <w:spacing w:val="-6"/>
                <w:sz w:val="24"/>
                <w:szCs w:val="24"/>
                <w:lang w:val="en-US"/>
              </w:rPr>
            </w:pPr>
            <w:r w:rsidRPr="001964C1">
              <w:rPr>
                <w:spacing w:val="-6"/>
                <w:sz w:val="24"/>
                <w:szCs w:val="24"/>
                <w:lang w:val="en-US"/>
              </w:rPr>
              <w:t>LT</w:t>
            </w:r>
          </w:p>
        </w:tc>
        <w:tc>
          <w:tcPr>
            <w:tcW w:w="1276" w:type="dxa"/>
            <w:shd w:val="clear" w:color="auto" w:fill="D9D9D9" w:themeFill="background1" w:themeFillShade="D9"/>
            <w:vAlign w:val="center"/>
          </w:tcPr>
          <w:p w14:paraId="56F19F29" w14:textId="77777777" w:rsidR="007F5296" w:rsidRPr="001964C1" w:rsidRDefault="007F5296" w:rsidP="00C84460">
            <w:pPr>
              <w:kinsoku w:val="0"/>
              <w:overflowPunct w:val="0"/>
              <w:autoSpaceDE w:val="0"/>
              <w:autoSpaceDN w:val="0"/>
              <w:adjustRightInd w:val="0"/>
              <w:ind w:left="-108" w:right="-106"/>
              <w:jc w:val="center"/>
              <w:rPr>
                <w:spacing w:val="-6"/>
                <w:sz w:val="24"/>
                <w:szCs w:val="24"/>
                <w:lang w:val="en-US"/>
              </w:rPr>
            </w:pPr>
            <w:r w:rsidRPr="001964C1">
              <w:rPr>
                <w:spacing w:val="-6"/>
                <w:sz w:val="24"/>
                <w:szCs w:val="24"/>
                <w:lang w:val="en-US"/>
              </w:rPr>
              <w:t>RO</w:t>
            </w:r>
          </w:p>
        </w:tc>
      </w:tr>
      <w:tr w:rsidR="007F5296" w:rsidRPr="001964C1" w14:paraId="43F8BC33" w14:textId="77777777" w:rsidTr="007F5296">
        <w:trPr>
          <w:trHeight w:val="383"/>
        </w:trPr>
        <w:tc>
          <w:tcPr>
            <w:tcW w:w="5097" w:type="dxa"/>
            <w:vAlign w:val="center"/>
          </w:tcPr>
          <w:p w14:paraId="0E2BE950"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Steel Wires</w:t>
            </w:r>
          </w:p>
        </w:tc>
        <w:tc>
          <w:tcPr>
            <w:tcW w:w="1276" w:type="dxa"/>
            <w:vAlign w:val="center"/>
          </w:tcPr>
          <w:p w14:paraId="45A24B7F" w14:textId="77777777" w:rsidR="007F5296" w:rsidRPr="001964C1" w:rsidRDefault="007F5296" w:rsidP="00C84460">
            <w:pPr>
              <w:kinsoku w:val="0"/>
              <w:overflowPunct w:val="0"/>
              <w:autoSpaceDE w:val="0"/>
              <w:autoSpaceDN w:val="0"/>
              <w:adjustRightInd w:val="0"/>
              <w:ind w:left="-110" w:right="-114"/>
              <w:jc w:val="center"/>
              <w:rPr>
                <w:sz w:val="24"/>
                <w:szCs w:val="24"/>
                <w:lang w:val="en-US"/>
              </w:rPr>
            </w:pPr>
          </w:p>
        </w:tc>
        <w:tc>
          <w:tcPr>
            <w:tcW w:w="1276" w:type="dxa"/>
            <w:vAlign w:val="center"/>
          </w:tcPr>
          <w:p w14:paraId="7E373221" w14:textId="77777777" w:rsidR="007F5296" w:rsidRPr="001964C1" w:rsidRDefault="007F5296" w:rsidP="00C84460">
            <w:pPr>
              <w:kinsoku w:val="0"/>
              <w:overflowPunct w:val="0"/>
              <w:autoSpaceDE w:val="0"/>
              <w:autoSpaceDN w:val="0"/>
              <w:adjustRightInd w:val="0"/>
              <w:ind w:left="-111" w:right="-105"/>
              <w:jc w:val="center"/>
              <w:rPr>
                <w:spacing w:val="-10"/>
                <w:sz w:val="24"/>
                <w:szCs w:val="24"/>
                <w:lang w:val="en-US"/>
              </w:rPr>
            </w:pPr>
            <w:r w:rsidRPr="001964C1">
              <w:rPr>
                <w:spacing w:val="-10"/>
                <w:sz w:val="24"/>
                <w:szCs w:val="24"/>
                <w:lang w:val="en-US"/>
              </w:rPr>
              <w:t>X</w:t>
            </w:r>
          </w:p>
        </w:tc>
        <w:tc>
          <w:tcPr>
            <w:tcW w:w="1276" w:type="dxa"/>
            <w:vAlign w:val="center"/>
          </w:tcPr>
          <w:p w14:paraId="268B2AE1" w14:textId="77777777" w:rsidR="007F5296" w:rsidRPr="001964C1" w:rsidRDefault="007F5296" w:rsidP="00C84460">
            <w:pPr>
              <w:kinsoku w:val="0"/>
              <w:overflowPunct w:val="0"/>
              <w:autoSpaceDE w:val="0"/>
              <w:autoSpaceDN w:val="0"/>
              <w:adjustRightInd w:val="0"/>
              <w:ind w:left="-108" w:right="-106"/>
              <w:jc w:val="center"/>
              <w:rPr>
                <w:sz w:val="24"/>
                <w:szCs w:val="24"/>
                <w:lang w:val="en-US"/>
              </w:rPr>
            </w:pPr>
          </w:p>
        </w:tc>
      </w:tr>
      <w:tr w:rsidR="007F5296" w:rsidRPr="001964C1" w14:paraId="2C0EFA36" w14:textId="77777777" w:rsidTr="007F5296">
        <w:trPr>
          <w:trHeight w:val="383"/>
        </w:trPr>
        <w:tc>
          <w:tcPr>
            <w:tcW w:w="5097" w:type="dxa"/>
            <w:vAlign w:val="center"/>
          </w:tcPr>
          <w:p w14:paraId="3858CECA"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Fuels and Lubricants</w:t>
            </w:r>
          </w:p>
        </w:tc>
        <w:tc>
          <w:tcPr>
            <w:tcW w:w="1276" w:type="dxa"/>
            <w:vAlign w:val="center"/>
          </w:tcPr>
          <w:p w14:paraId="4201E231" w14:textId="77777777" w:rsidR="007F5296" w:rsidRPr="001964C1" w:rsidRDefault="007F5296" w:rsidP="00C84460">
            <w:pPr>
              <w:kinsoku w:val="0"/>
              <w:overflowPunct w:val="0"/>
              <w:autoSpaceDE w:val="0"/>
              <w:autoSpaceDN w:val="0"/>
              <w:adjustRightInd w:val="0"/>
              <w:ind w:left="-110" w:right="-114"/>
              <w:jc w:val="center"/>
              <w:rPr>
                <w:sz w:val="24"/>
                <w:szCs w:val="24"/>
                <w:lang w:val="en-US"/>
              </w:rPr>
            </w:pPr>
          </w:p>
        </w:tc>
        <w:tc>
          <w:tcPr>
            <w:tcW w:w="1276" w:type="dxa"/>
            <w:vAlign w:val="center"/>
          </w:tcPr>
          <w:p w14:paraId="5D4F3E3A" w14:textId="77777777" w:rsidR="007F5296" w:rsidRPr="001964C1" w:rsidRDefault="007F5296" w:rsidP="00C84460">
            <w:pPr>
              <w:kinsoku w:val="0"/>
              <w:overflowPunct w:val="0"/>
              <w:autoSpaceDE w:val="0"/>
              <w:autoSpaceDN w:val="0"/>
              <w:adjustRightInd w:val="0"/>
              <w:ind w:left="-111" w:right="-105"/>
              <w:jc w:val="center"/>
              <w:rPr>
                <w:sz w:val="24"/>
                <w:szCs w:val="24"/>
                <w:lang w:val="en-US"/>
              </w:rPr>
            </w:pPr>
          </w:p>
        </w:tc>
        <w:tc>
          <w:tcPr>
            <w:tcW w:w="1276" w:type="dxa"/>
            <w:vAlign w:val="center"/>
          </w:tcPr>
          <w:p w14:paraId="44131B66" w14:textId="77777777" w:rsidR="007F5296" w:rsidRPr="001964C1" w:rsidRDefault="007F5296" w:rsidP="00C84460">
            <w:pPr>
              <w:kinsoku w:val="0"/>
              <w:overflowPunct w:val="0"/>
              <w:autoSpaceDE w:val="0"/>
              <w:autoSpaceDN w:val="0"/>
              <w:adjustRightInd w:val="0"/>
              <w:ind w:left="-108" w:right="-106"/>
              <w:jc w:val="center"/>
              <w:rPr>
                <w:spacing w:val="-10"/>
                <w:sz w:val="24"/>
                <w:szCs w:val="24"/>
                <w:lang w:val="en-US"/>
              </w:rPr>
            </w:pPr>
            <w:r w:rsidRPr="001964C1">
              <w:rPr>
                <w:spacing w:val="-10"/>
                <w:sz w:val="24"/>
                <w:szCs w:val="24"/>
                <w:lang w:val="en-US"/>
              </w:rPr>
              <w:t>X</w:t>
            </w:r>
          </w:p>
        </w:tc>
      </w:tr>
      <w:tr w:rsidR="007F5296" w:rsidRPr="001964C1" w14:paraId="13D314A0" w14:textId="77777777" w:rsidTr="007F5296">
        <w:trPr>
          <w:trHeight w:val="386"/>
        </w:trPr>
        <w:tc>
          <w:tcPr>
            <w:tcW w:w="5097" w:type="dxa"/>
            <w:vAlign w:val="center"/>
          </w:tcPr>
          <w:p w14:paraId="55A1C182" w14:textId="77777777" w:rsidR="007F5296" w:rsidRPr="001964C1" w:rsidRDefault="007F5296" w:rsidP="00C84460">
            <w:pPr>
              <w:kinsoku w:val="0"/>
              <w:overflowPunct w:val="0"/>
              <w:autoSpaceDE w:val="0"/>
              <w:autoSpaceDN w:val="0"/>
              <w:adjustRightInd w:val="0"/>
              <w:rPr>
                <w:spacing w:val="-2"/>
                <w:sz w:val="24"/>
                <w:szCs w:val="24"/>
                <w:lang w:val="en-US"/>
              </w:rPr>
            </w:pPr>
            <w:r w:rsidRPr="001964C1">
              <w:rPr>
                <w:spacing w:val="-2"/>
                <w:sz w:val="24"/>
                <w:szCs w:val="24"/>
                <w:lang w:val="en-US"/>
              </w:rPr>
              <w:t>Couplings</w:t>
            </w:r>
          </w:p>
        </w:tc>
        <w:tc>
          <w:tcPr>
            <w:tcW w:w="1276" w:type="dxa"/>
            <w:vAlign w:val="center"/>
          </w:tcPr>
          <w:p w14:paraId="3989748A" w14:textId="77777777" w:rsidR="007F5296" w:rsidRPr="001964C1" w:rsidRDefault="007F5296" w:rsidP="00C84460">
            <w:pPr>
              <w:kinsoku w:val="0"/>
              <w:overflowPunct w:val="0"/>
              <w:autoSpaceDE w:val="0"/>
              <w:autoSpaceDN w:val="0"/>
              <w:adjustRightInd w:val="0"/>
              <w:ind w:left="-110" w:right="-114"/>
              <w:jc w:val="center"/>
              <w:rPr>
                <w:sz w:val="24"/>
                <w:szCs w:val="24"/>
                <w:lang w:val="en-US"/>
              </w:rPr>
            </w:pPr>
          </w:p>
        </w:tc>
        <w:tc>
          <w:tcPr>
            <w:tcW w:w="1276" w:type="dxa"/>
            <w:vAlign w:val="center"/>
          </w:tcPr>
          <w:p w14:paraId="6948A394" w14:textId="77777777" w:rsidR="007F5296" w:rsidRPr="001964C1" w:rsidRDefault="007F5296" w:rsidP="00C84460">
            <w:pPr>
              <w:kinsoku w:val="0"/>
              <w:overflowPunct w:val="0"/>
              <w:autoSpaceDE w:val="0"/>
              <w:autoSpaceDN w:val="0"/>
              <w:adjustRightInd w:val="0"/>
              <w:ind w:left="-111" w:right="-105"/>
              <w:jc w:val="center"/>
              <w:rPr>
                <w:spacing w:val="-10"/>
                <w:sz w:val="24"/>
                <w:szCs w:val="24"/>
                <w:lang w:val="en-US"/>
              </w:rPr>
            </w:pPr>
            <w:r w:rsidRPr="001964C1">
              <w:rPr>
                <w:spacing w:val="-10"/>
                <w:sz w:val="24"/>
                <w:szCs w:val="24"/>
                <w:lang w:val="en-US"/>
              </w:rPr>
              <w:t>X</w:t>
            </w:r>
          </w:p>
        </w:tc>
        <w:tc>
          <w:tcPr>
            <w:tcW w:w="1276" w:type="dxa"/>
            <w:vAlign w:val="center"/>
          </w:tcPr>
          <w:p w14:paraId="22B84F9E" w14:textId="77777777" w:rsidR="007F5296" w:rsidRPr="001964C1" w:rsidRDefault="007F5296" w:rsidP="00C84460">
            <w:pPr>
              <w:kinsoku w:val="0"/>
              <w:overflowPunct w:val="0"/>
              <w:autoSpaceDE w:val="0"/>
              <w:autoSpaceDN w:val="0"/>
              <w:adjustRightInd w:val="0"/>
              <w:ind w:left="-108" w:right="-106"/>
              <w:jc w:val="center"/>
              <w:rPr>
                <w:sz w:val="24"/>
                <w:szCs w:val="24"/>
                <w:lang w:val="en-US"/>
              </w:rPr>
            </w:pPr>
          </w:p>
        </w:tc>
      </w:tr>
      <w:tr w:rsidR="007F5296" w:rsidRPr="001964C1" w14:paraId="709C7871" w14:textId="77777777" w:rsidTr="007F5296">
        <w:trPr>
          <w:trHeight w:val="383"/>
        </w:trPr>
        <w:tc>
          <w:tcPr>
            <w:tcW w:w="5097" w:type="dxa"/>
            <w:vAlign w:val="center"/>
          </w:tcPr>
          <w:p w14:paraId="23CB08C1"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Seal (Gland and Sleeve)</w:t>
            </w:r>
          </w:p>
        </w:tc>
        <w:tc>
          <w:tcPr>
            <w:tcW w:w="1276" w:type="dxa"/>
            <w:vAlign w:val="center"/>
          </w:tcPr>
          <w:p w14:paraId="3F1BAAA8" w14:textId="77777777" w:rsidR="007F5296" w:rsidRPr="001964C1" w:rsidRDefault="007F5296" w:rsidP="00C84460">
            <w:pPr>
              <w:kinsoku w:val="0"/>
              <w:overflowPunct w:val="0"/>
              <w:autoSpaceDE w:val="0"/>
              <w:autoSpaceDN w:val="0"/>
              <w:adjustRightInd w:val="0"/>
              <w:ind w:left="-110" w:right="-114"/>
              <w:jc w:val="center"/>
              <w:rPr>
                <w:spacing w:val="-10"/>
                <w:sz w:val="24"/>
                <w:szCs w:val="24"/>
                <w:lang w:val="en-US"/>
              </w:rPr>
            </w:pPr>
            <w:r w:rsidRPr="001964C1">
              <w:rPr>
                <w:spacing w:val="-10"/>
                <w:sz w:val="24"/>
                <w:szCs w:val="24"/>
                <w:lang w:val="en-US"/>
              </w:rPr>
              <w:t>X</w:t>
            </w:r>
          </w:p>
        </w:tc>
        <w:tc>
          <w:tcPr>
            <w:tcW w:w="1276" w:type="dxa"/>
            <w:vAlign w:val="center"/>
          </w:tcPr>
          <w:p w14:paraId="236EC101" w14:textId="77777777" w:rsidR="007F5296" w:rsidRPr="001964C1" w:rsidRDefault="007F5296" w:rsidP="00C84460">
            <w:pPr>
              <w:kinsoku w:val="0"/>
              <w:overflowPunct w:val="0"/>
              <w:autoSpaceDE w:val="0"/>
              <w:autoSpaceDN w:val="0"/>
              <w:adjustRightInd w:val="0"/>
              <w:ind w:left="-111" w:right="-105"/>
              <w:jc w:val="center"/>
              <w:rPr>
                <w:sz w:val="24"/>
                <w:szCs w:val="24"/>
                <w:lang w:val="en-US"/>
              </w:rPr>
            </w:pPr>
          </w:p>
        </w:tc>
        <w:tc>
          <w:tcPr>
            <w:tcW w:w="1276" w:type="dxa"/>
            <w:vAlign w:val="center"/>
          </w:tcPr>
          <w:p w14:paraId="6AEF1243" w14:textId="77777777" w:rsidR="007F5296" w:rsidRPr="001964C1" w:rsidRDefault="007F5296" w:rsidP="00C84460">
            <w:pPr>
              <w:kinsoku w:val="0"/>
              <w:overflowPunct w:val="0"/>
              <w:autoSpaceDE w:val="0"/>
              <w:autoSpaceDN w:val="0"/>
              <w:adjustRightInd w:val="0"/>
              <w:ind w:left="-108" w:right="-106"/>
              <w:jc w:val="center"/>
              <w:rPr>
                <w:sz w:val="24"/>
                <w:szCs w:val="24"/>
                <w:lang w:val="en-US"/>
              </w:rPr>
            </w:pPr>
          </w:p>
        </w:tc>
      </w:tr>
      <w:tr w:rsidR="007F5296" w:rsidRPr="001964C1" w14:paraId="5261DC0D" w14:textId="77777777" w:rsidTr="007F5296">
        <w:trPr>
          <w:trHeight w:val="386"/>
        </w:trPr>
        <w:tc>
          <w:tcPr>
            <w:tcW w:w="5097" w:type="dxa"/>
            <w:tcBorders>
              <w:bottom w:val="single" w:sz="4" w:space="0" w:color="auto"/>
            </w:tcBorders>
            <w:vAlign w:val="center"/>
          </w:tcPr>
          <w:p w14:paraId="3DC57AAA"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Seal (other parts)</w:t>
            </w:r>
          </w:p>
        </w:tc>
        <w:tc>
          <w:tcPr>
            <w:tcW w:w="1276" w:type="dxa"/>
            <w:tcBorders>
              <w:bottom w:val="single" w:sz="4" w:space="0" w:color="auto"/>
            </w:tcBorders>
            <w:vAlign w:val="center"/>
          </w:tcPr>
          <w:p w14:paraId="5BFFB016" w14:textId="77777777" w:rsidR="007F5296" w:rsidRPr="001964C1" w:rsidRDefault="007F5296" w:rsidP="00C84460">
            <w:pPr>
              <w:kinsoku w:val="0"/>
              <w:overflowPunct w:val="0"/>
              <w:autoSpaceDE w:val="0"/>
              <w:autoSpaceDN w:val="0"/>
              <w:adjustRightInd w:val="0"/>
              <w:ind w:left="-110" w:right="-114"/>
              <w:jc w:val="center"/>
              <w:rPr>
                <w:sz w:val="24"/>
                <w:szCs w:val="24"/>
                <w:lang w:val="en-US"/>
              </w:rPr>
            </w:pPr>
          </w:p>
        </w:tc>
        <w:tc>
          <w:tcPr>
            <w:tcW w:w="1276" w:type="dxa"/>
            <w:tcBorders>
              <w:bottom w:val="single" w:sz="4" w:space="0" w:color="auto"/>
            </w:tcBorders>
            <w:vAlign w:val="center"/>
          </w:tcPr>
          <w:p w14:paraId="7B131E25" w14:textId="77777777" w:rsidR="007F5296" w:rsidRPr="001964C1" w:rsidRDefault="007F5296" w:rsidP="00C84460">
            <w:pPr>
              <w:kinsoku w:val="0"/>
              <w:overflowPunct w:val="0"/>
              <w:autoSpaceDE w:val="0"/>
              <w:autoSpaceDN w:val="0"/>
              <w:adjustRightInd w:val="0"/>
              <w:ind w:left="-111" w:right="-105"/>
              <w:jc w:val="center"/>
              <w:rPr>
                <w:sz w:val="24"/>
                <w:szCs w:val="24"/>
                <w:lang w:val="en-US"/>
              </w:rPr>
            </w:pPr>
          </w:p>
        </w:tc>
        <w:tc>
          <w:tcPr>
            <w:tcW w:w="1276" w:type="dxa"/>
            <w:tcBorders>
              <w:bottom w:val="single" w:sz="4" w:space="0" w:color="auto"/>
            </w:tcBorders>
            <w:vAlign w:val="center"/>
          </w:tcPr>
          <w:p w14:paraId="27786FB3" w14:textId="77777777" w:rsidR="007F5296" w:rsidRPr="001964C1" w:rsidRDefault="007F5296" w:rsidP="00C84460">
            <w:pPr>
              <w:kinsoku w:val="0"/>
              <w:overflowPunct w:val="0"/>
              <w:autoSpaceDE w:val="0"/>
              <w:autoSpaceDN w:val="0"/>
              <w:adjustRightInd w:val="0"/>
              <w:ind w:left="-108" w:right="-106"/>
              <w:jc w:val="center"/>
              <w:rPr>
                <w:spacing w:val="-10"/>
                <w:sz w:val="24"/>
                <w:szCs w:val="24"/>
                <w:lang w:val="en-US"/>
              </w:rPr>
            </w:pPr>
            <w:r w:rsidRPr="001964C1">
              <w:rPr>
                <w:spacing w:val="-10"/>
                <w:sz w:val="24"/>
                <w:szCs w:val="24"/>
                <w:lang w:val="en-US"/>
              </w:rPr>
              <w:t>X</w:t>
            </w:r>
          </w:p>
        </w:tc>
      </w:tr>
      <w:tr w:rsidR="007F5296" w:rsidRPr="001964C1" w14:paraId="31EFF040" w14:textId="77777777" w:rsidTr="00C84460">
        <w:trPr>
          <w:trHeight w:val="383"/>
        </w:trPr>
        <w:tc>
          <w:tcPr>
            <w:tcW w:w="5097" w:type="dxa"/>
            <w:shd w:val="clear" w:color="auto" w:fill="D9D9D9" w:themeFill="background1" w:themeFillShade="D9"/>
            <w:vAlign w:val="center"/>
          </w:tcPr>
          <w:p w14:paraId="0F43B724"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Pull-in System</w:t>
            </w:r>
          </w:p>
        </w:tc>
        <w:tc>
          <w:tcPr>
            <w:tcW w:w="1276" w:type="dxa"/>
            <w:shd w:val="clear" w:color="auto" w:fill="D9D9D9" w:themeFill="background1" w:themeFillShade="D9"/>
            <w:vAlign w:val="center"/>
          </w:tcPr>
          <w:p w14:paraId="33D5A071" w14:textId="77777777" w:rsidR="007F5296" w:rsidRPr="001964C1" w:rsidRDefault="007F5296" w:rsidP="00C84460">
            <w:pPr>
              <w:kinsoku w:val="0"/>
              <w:overflowPunct w:val="0"/>
              <w:autoSpaceDE w:val="0"/>
              <w:autoSpaceDN w:val="0"/>
              <w:adjustRightInd w:val="0"/>
              <w:ind w:left="-110" w:right="-114"/>
              <w:jc w:val="center"/>
              <w:rPr>
                <w:spacing w:val="-6"/>
                <w:sz w:val="24"/>
                <w:szCs w:val="24"/>
                <w:lang w:val="en-US"/>
              </w:rPr>
            </w:pPr>
            <w:r w:rsidRPr="001964C1">
              <w:rPr>
                <w:spacing w:val="-6"/>
                <w:sz w:val="24"/>
                <w:szCs w:val="24"/>
                <w:lang w:val="en-US"/>
              </w:rPr>
              <w:t>FT</w:t>
            </w:r>
          </w:p>
        </w:tc>
        <w:tc>
          <w:tcPr>
            <w:tcW w:w="1276" w:type="dxa"/>
            <w:shd w:val="clear" w:color="auto" w:fill="D9D9D9" w:themeFill="background1" w:themeFillShade="D9"/>
            <w:vAlign w:val="center"/>
          </w:tcPr>
          <w:p w14:paraId="2578EA04" w14:textId="77777777" w:rsidR="007F5296" w:rsidRPr="001964C1" w:rsidRDefault="007F5296" w:rsidP="00C84460">
            <w:pPr>
              <w:kinsoku w:val="0"/>
              <w:overflowPunct w:val="0"/>
              <w:autoSpaceDE w:val="0"/>
              <w:autoSpaceDN w:val="0"/>
              <w:adjustRightInd w:val="0"/>
              <w:ind w:left="-111" w:right="-105"/>
              <w:jc w:val="center"/>
              <w:rPr>
                <w:spacing w:val="-6"/>
                <w:sz w:val="24"/>
                <w:szCs w:val="24"/>
                <w:lang w:val="en-US"/>
              </w:rPr>
            </w:pPr>
            <w:r w:rsidRPr="001964C1">
              <w:rPr>
                <w:spacing w:val="-6"/>
                <w:sz w:val="24"/>
                <w:szCs w:val="24"/>
                <w:lang w:val="en-US"/>
              </w:rPr>
              <w:t>LT</w:t>
            </w:r>
          </w:p>
        </w:tc>
        <w:tc>
          <w:tcPr>
            <w:tcW w:w="1276" w:type="dxa"/>
            <w:shd w:val="clear" w:color="auto" w:fill="D9D9D9" w:themeFill="background1" w:themeFillShade="D9"/>
            <w:vAlign w:val="center"/>
          </w:tcPr>
          <w:p w14:paraId="2AB66290" w14:textId="77777777" w:rsidR="007F5296" w:rsidRPr="001964C1" w:rsidRDefault="007F5296" w:rsidP="00C84460">
            <w:pPr>
              <w:kinsoku w:val="0"/>
              <w:overflowPunct w:val="0"/>
              <w:autoSpaceDE w:val="0"/>
              <w:autoSpaceDN w:val="0"/>
              <w:adjustRightInd w:val="0"/>
              <w:ind w:left="-108" w:right="-106"/>
              <w:jc w:val="center"/>
              <w:rPr>
                <w:spacing w:val="-6"/>
                <w:sz w:val="24"/>
                <w:szCs w:val="24"/>
                <w:lang w:val="en-US"/>
              </w:rPr>
            </w:pPr>
            <w:r w:rsidRPr="001964C1">
              <w:rPr>
                <w:spacing w:val="-6"/>
                <w:sz w:val="24"/>
                <w:szCs w:val="24"/>
                <w:lang w:val="en-US"/>
              </w:rPr>
              <w:t>RO</w:t>
            </w:r>
          </w:p>
        </w:tc>
      </w:tr>
      <w:tr w:rsidR="007F5296" w:rsidRPr="001964C1" w14:paraId="18A4C5F5" w14:textId="77777777" w:rsidTr="007F5296">
        <w:trPr>
          <w:trHeight w:val="383"/>
        </w:trPr>
        <w:tc>
          <w:tcPr>
            <w:tcW w:w="5097" w:type="dxa"/>
            <w:vAlign w:val="center"/>
          </w:tcPr>
          <w:p w14:paraId="5CE09B18" w14:textId="77777777" w:rsidR="007F5296" w:rsidRPr="001964C1" w:rsidRDefault="007F5296" w:rsidP="00C84460">
            <w:pPr>
              <w:kinsoku w:val="0"/>
              <w:overflowPunct w:val="0"/>
              <w:autoSpaceDE w:val="0"/>
              <w:autoSpaceDN w:val="0"/>
              <w:adjustRightInd w:val="0"/>
              <w:rPr>
                <w:spacing w:val="-2"/>
                <w:sz w:val="24"/>
                <w:szCs w:val="24"/>
                <w:lang w:val="en-US"/>
              </w:rPr>
            </w:pPr>
            <w:r w:rsidRPr="001964C1">
              <w:rPr>
                <w:spacing w:val="-2"/>
                <w:sz w:val="24"/>
                <w:szCs w:val="24"/>
                <w:lang w:val="en-US"/>
              </w:rPr>
              <w:t>Anchor</w:t>
            </w:r>
          </w:p>
        </w:tc>
        <w:tc>
          <w:tcPr>
            <w:tcW w:w="1276" w:type="dxa"/>
            <w:vAlign w:val="center"/>
          </w:tcPr>
          <w:p w14:paraId="2FAACB60" w14:textId="77777777" w:rsidR="007F5296" w:rsidRPr="001964C1" w:rsidRDefault="007F5296" w:rsidP="00C84460">
            <w:pPr>
              <w:kinsoku w:val="0"/>
              <w:overflowPunct w:val="0"/>
              <w:autoSpaceDE w:val="0"/>
              <w:autoSpaceDN w:val="0"/>
              <w:adjustRightInd w:val="0"/>
              <w:ind w:left="-110" w:right="-114"/>
              <w:jc w:val="center"/>
              <w:rPr>
                <w:spacing w:val="-10"/>
                <w:sz w:val="24"/>
                <w:szCs w:val="24"/>
                <w:lang w:val="en-US"/>
              </w:rPr>
            </w:pPr>
            <w:r w:rsidRPr="001964C1">
              <w:rPr>
                <w:spacing w:val="-10"/>
                <w:sz w:val="24"/>
                <w:szCs w:val="24"/>
                <w:lang w:val="en-US"/>
              </w:rPr>
              <w:t>X</w:t>
            </w:r>
          </w:p>
        </w:tc>
        <w:tc>
          <w:tcPr>
            <w:tcW w:w="1276" w:type="dxa"/>
            <w:vAlign w:val="center"/>
          </w:tcPr>
          <w:p w14:paraId="4648EBAE" w14:textId="77777777" w:rsidR="007F5296" w:rsidRPr="001964C1" w:rsidRDefault="007F5296" w:rsidP="00C84460">
            <w:pPr>
              <w:kinsoku w:val="0"/>
              <w:overflowPunct w:val="0"/>
              <w:autoSpaceDE w:val="0"/>
              <w:autoSpaceDN w:val="0"/>
              <w:adjustRightInd w:val="0"/>
              <w:ind w:left="-111" w:right="-105"/>
              <w:jc w:val="center"/>
              <w:rPr>
                <w:sz w:val="24"/>
                <w:szCs w:val="24"/>
                <w:lang w:val="en-US"/>
              </w:rPr>
            </w:pPr>
          </w:p>
        </w:tc>
        <w:tc>
          <w:tcPr>
            <w:tcW w:w="1276" w:type="dxa"/>
            <w:vAlign w:val="center"/>
          </w:tcPr>
          <w:p w14:paraId="768648D3" w14:textId="77777777" w:rsidR="007F5296" w:rsidRPr="001964C1" w:rsidRDefault="007F5296" w:rsidP="00C84460">
            <w:pPr>
              <w:kinsoku w:val="0"/>
              <w:overflowPunct w:val="0"/>
              <w:autoSpaceDE w:val="0"/>
              <w:autoSpaceDN w:val="0"/>
              <w:adjustRightInd w:val="0"/>
              <w:ind w:left="-108" w:right="-106"/>
              <w:jc w:val="center"/>
              <w:rPr>
                <w:sz w:val="24"/>
                <w:szCs w:val="24"/>
                <w:lang w:val="en-US"/>
              </w:rPr>
            </w:pPr>
          </w:p>
        </w:tc>
      </w:tr>
      <w:tr w:rsidR="007F5296" w:rsidRPr="001964C1" w14:paraId="15A0963F" w14:textId="77777777" w:rsidTr="007F5296">
        <w:trPr>
          <w:trHeight w:val="386"/>
        </w:trPr>
        <w:tc>
          <w:tcPr>
            <w:tcW w:w="5097" w:type="dxa"/>
            <w:vAlign w:val="center"/>
          </w:tcPr>
          <w:p w14:paraId="044B12DC"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Mooring Chain and Accessories</w:t>
            </w:r>
          </w:p>
        </w:tc>
        <w:tc>
          <w:tcPr>
            <w:tcW w:w="1276" w:type="dxa"/>
            <w:vAlign w:val="center"/>
          </w:tcPr>
          <w:p w14:paraId="4F1F4701" w14:textId="77777777" w:rsidR="007F5296" w:rsidRPr="001964C1" w:rsidRDefault="007F5296" w:rsidP="00C84460">
            <w:pPr>
              <w:kinsoku w:val="0"/>
              <w:overflowPunct w:val="0"/>
              <w:autoSpaceDE w:val="0"/>
              <w:autoSpaceDN w:val="0"/>
              <w:adjustRightInd w:val="0"/>
              <w:ind w:left="-110" w:right="-114"/>
              <w:jc w:val="center"/>
              <w:rPr>
                <w:sz w:val="24"/>
                <w:szCs w:val="24"/>
                <w:lang w:val="en-US"/>
              </w:rPr>
            </w:pPr>
          </w:p>
        </w:tc>
        <w:tc>
          <w:tcPr>
            <w:tcW w:w="1276" w:type="dxa"/>
            <w:vAlign w:val="center"/>
          </w:tcPr>
          <w:p w14:paraId="7DF3DD55" w14:textId="77777777" w:rsidR="007F5296" w:rsidRPr="001964C1" w:rsidRDefault="007F5296" w:rsidP="00C84460">
            <w:pPr>
              <w:kinsoku w:val="0"/>
              <w:overflowPunct w:val="0"/>
              <w:autoSpaceDE w:val="0"/>
              <w:autoSpaceDN w:val="0"/>
              <w:adjustRightInd w:val="0"/>
              <w:ind w:left="-111" w:right="-105"/>
              <w:jc w:val="center"/>
              <w:rPr>
                <w:sz w:val="24"/>
                <w:szCs w:val="24"/>
                <w:lang w:val="en-US"/>
              </w:rPr>
            </w:pPr>
          </w:p>
        </w:tc>
        <w:tc>
          <w:tcPr>
            <w:tcW w:w="1276" w:type="dxa"/>
            <w:vAlign w:val="center"/>
          </w:tcPr>
          <w:p w14:paraId="0F7EFC45" w14:textId="77777777" w:rsidR="007F5296" w:rsidRPr="001964C1" w:rsidRDefault="007F5296" w:rsidP="00C84460">
            <w:pPr>
              <w:kinsoku w:val="0"/>
              <w:overflowPunct w:val="0"/>
              <w:autoSpaceDE w:val="0"/>
              <w:autoSpaceDN w:val="0"/>
              <w:adjustRightInd w:val="0"/>
              <w:ind w:left="-108" w:right="-106"/>
              <w:jc w:val="center"/>
              <w:rPr>
                <w:spacing w:val="-10"/>
                <w:sz w:val="24"/>
                <w:szCs w:val="24"/>
                <w:lang w:val="en-US"/>
              </w:rPr>
            </w:pPr>
            <w:r w:rsidRPr="001964C1">
              <w:rPr>
                <w:spacing w:val="-10"/>
                <w:sz w:val="24"/>
                <w:szCs w:val="24"/>
                <w:lang w:val="en-US"/>
              </w:rPr>
              <w:t>X</w:t>
            </w:r>
          </w:p>
        </w:tc>
      </w:tr>
      <w:tr w:rsidR="007F5296" w:rsidRPr="001964C1" w14:paraId="4D765C10" w14:textId="77777777" w:rsidTr="007F5296">
        <w:trPr>
          <w:trHeight w:val="383"/>
        </w:trPr>
        <w:tc>
          <w:tcPr>
            <w:tcW w:w="5097" w:type="dxa"/>
            <w:vAlign w:val="center"/>
          </w:tcPr>
          <w:p w14:paraId="4CB0A4AF"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Steel Wire Ropes</w:t>
            </w:r>
          </w:p>
        </w:tc>
        <w:tc>
          <w:tcPr>
            <w:tcW w:w="1276" w:type="dxa"/>
            <w:vAlign w:val="center"/>
          </w:tcPr>
          <w:p w14:paraId="2FAAB773" w14:textId="77777777" w:rsidR="007F5296" w:rsidRPr="001964C1" w:rsidRDefault="007F5296" w:rsidP="00C84460">
            <w:pPr>
              <w:kinsoku w:val="0"/>
              <w:overflowPunct w:val="0"/>
              <w:autoSpaceDE w:val="0"/>
              <w:autoSpaceDN w:val="0"/>
              <w:adjustRightInd w:val="0"/>
              <w:ind w:left="-110" w:right="-114"/>
              <w:jc w:val="center"/>
              <w:rPr>
                <w:sz w:val="24"/>
                <w:szCs w:val="24"/>
                <w:lang w:val="en-US"/>
              </w:rPr>
            </w:pPr>
          </w:p>
        </w:tc>
        <w:tc>
          <w:tcPr>
            <w:tcW w:w="1276" w:type="dxa"/>
            <w:vAlign w:val="center"/>
          </w:tcPr>
          <w:p w14:paraId="434C8381" w14:textId="77777777" w:rsidR="007F5296" w:rsidRPr="001964C1" w:rsidRDefault="007F5296" w:rsidP="00C84460">
            <w:pPr>
              <w:kinsoku w:val="0"/>
              <w:overflowPunct w:val="0"/>
              <w:autoSpaceDE w:val="0"/>
              <w:autoSpaceDN w:val="0"/>
              <w:adjustRightInd w:val="0"/>
              <w:ind w:left="-111" w:right="-105"/>
              <w:jc w:val="center"/>
              <w:rPr>
                <w:sz w:val="24"/>
                <w:szCs w:val="24"/>
                <w:lang w:val="en-US"/>
              </w:rPr>
            </w:pPr>
          </w:p>
        </w:tc>
        <w:tc>
          <w:tcPr>
            <w:tcW w:w="1276" w:type="dxa"/>
            <w:vAlign w:val="center"/>
          </w:tcPr>
          <w:p w14:paraId="695DC5B3" w14:textId="77777777" w:rsidR="007F5296" w:rsidRPr="001964C1" w:rsidRDefault="007F5296" w:rsidP="00C84460">
            <w:pPr>
              <w:kinsoku w:val="0"/>
              <w:overflowPunct w:val="0"/>
              <w:autoSpaceDE w:val="0"/>
              <w:autoSpaceDN w:val="0"/>
              <w:adjustRightInd w:val="0"/>
              <w:ind w:left="-108" w:right="-106"/>
              <w:jc w:val="center"/>
              <w:rPr>
                <w:spacing w:val="-10"/>
                <w:sz w:val="24"/>
                <w:szCs w:val="24"/>
                <w:lang w:val="en-US"/>
              </w:rPr>
            </w:pPr>
            <w:r w:rsidRPr="001964C1">
              <w:rPr>
                <w:spacing w:val="-10"/>
                <w:sz w:val="24"/>
                <w:szCs w:val="24"/>
                <w:lang w:val="en-US"/>
              </w:rPr>
              <w:t>X</w:t>
            </w:r>
          </w:p>
        </w:tc>
      </w:tr>
      <w:tr w:rsidR="007F5296" w:rsidRPr="001964C1" w14:paraId="4D2196D3" w14:textId="77777777" w:rsidTr="007F5296">
        <w:trPr>
          <w:trHeight w:val="383"/>
        </w:trPr>
        <w:tc>
          <w:tcPr>
            <w:tcW w:w="5097" w:type="dxa"/>
            <w:vAlign w:val="center"/>
          </w:tcPr>
          <w:p w14:paraId="50B6AB34"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Steel Wire Rope End Attachment</w:t>
            </w:r>
          </w:p>
        </w:tc>
        <w:tc>
          <w:tcPr>
            <w:tcW w:w="1276" w:type="dxa"/>
            <w:vAlign w:val="center"/>
          </w:tcPr>
          <w:p w14:paraId="0AD2B81F" w14:textId="77777777" w:rsidR="007F5296" w:rsidRPr="001964C1" w:rsidRDefault="007F5296" w:rsidP="00C84460">
            <w:pPr>
              <w:kinsoku w:val="0"/>
              <w:overflowPunct w:val="0"/>
              <w:autoSpaceDE w:val="0"/>
              <w:autoSpaceDN w:val="0"/>
              <w:adjustRightInd w:val="0"/>
              <w:ind w:left="-110" w:right="-114"/>
              <w:jc w:val="center"/>
              <w:rPr>
                <w:sz w:val="24"/>
                <w:szCs w:val="24"/>
                <w:lang w:val="en-US"/>
              </w:rPr>
            </w:pPr>
          </w:p>
        </w:tc>
        <w:tc>
          <w:tcPr>
            <w:tcW w:w="1276" w:type="dxa"/>
            <w:vAlign w:val="center"/>
          </w:tcPr>
          <w:p w14:paraId="50EE22A6" w14:textId="77777777" w:rsidR="007F5296" w:rsidRPr="001964C1" w:rsidRDefault="007F5296" w:rsidP="00C84460">
            <w:pPr>
              <w:kinsoku w:val="0"/>
              <w:overflowPunct w:val="0"/>
              <w:autoSpaceDE w:val="0"/>
              <w:autoSpaceDN w:val="0"/>
              <w:adjustRightInd w:val="0"/>
              <w:ind w:left="-111" w:right="-105"/>
              <w:jc w:val="center"/>
              <w:rPr>
                <w:sz w:val="24"/>
                <w:szCs w:val="24"/>
                <w:lang w:val="en-US"/>
              </w:rPr>
            </w:pPr>
          </w:p>
        </w:tc>
        <w:tc>
          <w:tcPr>
            <w:tcW w:w="1276" w:type="dxa"/>
            <w:vAlign w:val="center"/>
          </w:tcPr>
          <w:p w14:paraId="5AB42CA5" w14:textId="77777777" w:rsidR="007F5296" w:rsidRPr="001964C1" w:rsidRDefault="007F5296" w:rsidP="00C84460">
            <w:pPr>
              <w:kinsoku w:val="0"/>
              <w:overflowPunct w:val="0"/>
              <w:autoSpaceDE w:val="0"/>
              <w:autoSpaceDN w:val="0"/>
              <w:adjustRightInd w:val="0"/>
              <w:ind w:left="-108" w:right="-106"/>
              <w:jc w:val="center"/>
              <w:rPr>
                <w:spacing w:val="-10"/>
                <w:sz w:val="24"/>
                <w:szCs w:val="24"/>
                <w:lang w:val="en-US"/>
              </w:rPr>
            </w:pPr>
            <w:r w:rsidRPr="001964C1">
              <w:rPr>
                <w:spacing w:val="-10"/>
                <w:sz w:val="24"/>
                <w:szCs w:val="24"/>
                <w:lang w:val="en-US"/>
              </w:rPr>
              <w:t>X</w:t>
            </w:r>
          </w:p>
        </w:tc>
      </w:tr>
      <w:tr w:rsidR="007F5296" w:rsidRPr="001964C1" w14:paraId="0281825F" w14:textId="77777777" w:rsidTr="007F5296">
        <w:trPr>
          <w:trHeight w:val="386"/>
        </w:trPr>
        <w:tc>
          <w:tcPr>
            <w:tcW w:w="5097" w:type="dxa"/>
            <w:vAlign w:val="center"/>
          </w:tcPr>
          <w:p w14:paraId="1CA3F12D"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Fiber Rope Segments and Termination Hardware</w:t>
            </w:r>
          </w:p>
        </w:tc>
        <w:tc>
          <w:tcPr>
            <w:tcW w:w="1276" w:type="dxa"/>
            <w:vAlign w:val="center"/>
          </w:tcPr>
          <w:p w14:paraId="5867FAA0" w14:textId="77777777" w:rsidR="007F5296" w:rsidRPr="001964C1" w:rsidRDefault="007F5296" w:rsidP="00C84460">
            <w:pPr>
              <w:kinsoku w:val="0"/>
              <w:overflowPunct w:val="0"/>
              <w:autoSpaceDE w:val="0"/>
              <w:autoSpaceDN w:val="0"/>
              <w:adjustRightInd w:val="0"/>
              <w:ind w:left="-110" w:right="-114"/>
              <w:jc w:val="center"/>
              <w:rPr>
                <w:sz w:val="24"/>
                <w:szCs w:val="24"/>
                <w:lang w:val="en-US"/>
              </w:rPr>
            </w:pPr>
          </w:p>
        </w:tc>
        <w:tc>
          <w:tcPr>
            <w:tcW w:w="1276" w:type="dxa"/>
            <w:vAlign w:val="center"/>
          </w:tcPr>
          <w:p w14:paraId="2806BD91" w14:textId="77777777" w:rsidR="007F5296" w:rsidRPr="001964C1" w:rsidRDefault="007F5296" w:rsidP="00C84460">
            <w:pPr>
              <w:kinsoku w:val="0"/>
              <w:overflowPunct w:val="0"/>
              <w:autoSpaceDE w:val="0"/>
              <w:autoSpaceDN w:val="0"/>
              <w:adjustRightInd w:val="0"/>
              <w:ind w:left="-111" w:right="-105"/>
              <w:jc w:val="center"/>
              <w:rPr>
                <w:sz w:val="24"/>
                <w:szCs w:val="24"/>
                <w:lang w:val="en-US"/>
              </w:rPr>
            </w:pPr>
          </w:p>
        </w:tc>
        <w:tc>
          <w:tcPr>
            <w:tcW w:w="1276" w:type="dxa"/>
            <w:vAlign w:val="center"/>
          </w:tcPr>
          <w:p w14:paraId="25A33DAB" w14:textId="77777777" w:rsidR="007F5296" w:rsidRPr="001964C1" w:rsidRDefault="007F5296" w:rsidP="00C84460">
            <w:pPr>
              <w:kinsoku w:val="0"/>
              <w:overflowPunct w:val="0"/>
              <w:autoSpaceDE w:val="0"/>
              <w:autoSpaceDN w:val="0"/>
              <w:adjustRightInd w:val="0"/>
              <w:ind w:left="-108" w:right="-106"/>
              <w:jc w:val="center"/>
              <w:rPr>
                <w:spacing w:val="-10"/>
                <w:sz w:val="24"/>
                <w:szCs w:val="24"/>
                <w:lang w:val="en-US"/>
              </w:rPr>
            </w:pPr>
            <w:r w:rsidRPr="001964C1">
              <w:rPr>
                <w:spacing w:val="-10"/>
                <w:sz w:val="24"/>
                <w:szCs w:val="24"/>
                <w:lang w:val="en-US"/>
              </w:rPr>
              <w:t>X</w:t>
            </w:r>
          </w:p>
        </w:tc>
      </w:tr>
      <w:tr w:rsidR="007F5296" w:rsidRPr="001964C1" w14:paraId="54EDC6E1" w14:textId="77777777" w:rsidTr="007F5296">
        <w:trPr>
          <w:trHeight w:val="383"/>
        </w:trPr>
        <w:tc>
          <w:tcPr>
            <w:tcW w:w="5097" w:type="dxa"/>
            <w:vAlign w:val="center"/>
          </w:tcPr>
          <w:p w14:paraId="3D73214C"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Winch Drum and Drum Flanges</w:t>
            </w:r>
          </w:p>
        </w:tc>
        <w:tc>
          <w:tcPr>
            <w:tcW w:w="1276" w:type="dxa"/>
            <w:vAlign w:val="center"/>
          </w:tcPr>
          <w:p w14:paraId="04D12F97" w14:textId="77777777" w:rsidR="007F5296" w:rsidRPr="001964C1" w:rsidRDefault="007F5296" w:rsidP="00C84460">
            <w:pPr>
              <w:kinsoku w:val="0"/>
              <w:overflowPunct w:val="0"/>
              <w:autoSpaceDE w:val="0"/>
              <w:autoSpaceDN w:val="0"/>
              <w:adjustRightInd w:val="0"/>
              <w:ind w:left="-110" w:right="-114"/>
              <w:jc w:val="center"/>
              <w:rPr>
                <w:spacing w:val="-10"/>
                <w:sz w:val="24"/>
                <w:szCs w:val="24"/>
                <w:lang w:val="en-US"/>
              </w:rPr>
            </w:pPr>
            <w:r w:rsidRPr="001964C1">
              <w:rPr>
                <w:spacing w:val="-10"/>
                <w:sz w:val="24"/>
                <w:szCs w:val="24"/>
                <w:lang w:val="en-US"/>
              </w:rPr>
              <w:t>X</w:t>
            </w:r>
          </w:p>
        </w:tc>
        <w:tc>
          <w:tcPr>
            <w:tcW w:w="1276" w:type="dxa"/>
            <w:vAlign w:val="center"/>
          </w:tcPr>
          <w:p w14:paraId="681B6934" w14:textId="77777777" w:rsidR="007F5296" w:rsidRPr="001964C1" w:rsidRDefault="007F5296" w:rsidP="00C84460">
            <w:pPr>
              <w:kinsoku w:val="0"/>
              <w:overflowPunct w:val="0"/>
              <w:autoSpaceDE w:val="0"/>
              <w:autoSpaceDN w:val="0"/>
              <w:adjustRightInd w:val="0"/>
              <w:ind w:left="-111" w:right="-105"/>
              <w:jc w:val="center"/>
              <w:rPr>
                <w:sz w:val="24"/>
                <w:szCs w:val="24"/>
                <w:lang w:val="en-US"/>
              </w:rPr>
            </w:pPr>
          </w:p>
        </w:tc>
        <w:tc>
          <w:tcPr>
            <w:tcW w:w="1276" w:type="dxa"/>
            <w:vAlign w:val="center"/>
          </w:tcPr>
          <w:p w14:paraId="7E9FD650" w14:textId="77777777" w:rsidR="007F5296" w:rsidRPr="001964C1" w:rsidRDefault="007F5296" w:rsidP="00C84460">
            <w:pPr>
              <w:kinsoku w:val="0"/>
              <w:overflowPunct w:val="0"/>
              <w:autoSpaceDE w:val="0"/>
              <w:autoSpaceDN w:val="0"/>
              <w:adjustRightInd w:val="0"/>
              <w:ind w:left="-108" w:right="-106"/>
              <w:jc w:val="center"/>
              <w:rPr>
                <w:sz w:val="24"/>
                <w:szCs w:val="24"/>
                <w:lang w:val="en-US"/>
              </w:rPr>
            </w:pPr>
          </w:p>
        </w:tc>
      </w:tr>
      <w:tr w:rsidR="007F5296" w:rsidRPr="001964C1" w14:paraId="025C7433" w14:textId="77777777" w:rsidTr="007F5296">
        <w:trPr>
          <w:trHeight w:val="383"/>
        </w:trPr>
        <w:tc>
          <w:tcPr>
            <w:tcW w:w="5097" w:type="dxa"/>
            <w:vAlign w:val="center"/>
          </w:tcPr>
          <w:p w14:paraId="40F37D7B"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Windlass/Winch Framework</w:t>
            </w:r>
          </w:p>
        </w:tc>
        <w:tc>
          <w:tcPr>
            <w:tcW w:w="1276" w:type="dxa"/>
            <w:vAlign w:val="center"/>
          </w:tcPr>
          <w:p w14:paraId="5821A60F" w14:textId="77777777" w:rsidR="007F5296" w:rsidRPr="001964C1" w:rsidRDefault="007F5296" w:rsidP="00C84460">
            <w:pPr>
              <w:kinsoku w:val="0"/>
              <w:overflowPunct w:val="0"/>
              <w:autoSpaceDE w:val="0"/>
              <w:autoSpaceDN w:val="0"/>
              <w:adjustRightInd w:val="0"/>
              <w:ind w:left="-110" w:right="-114"/>
              <w:jc w:val="center"/>
              <w:rPr>
                <w:spacing w:val="-10"/>
                <w:sz w:val="24"/>
                <w:szCs w:val="24"/>
                <w:lang w:val="en-US"/>
              </w:rPr>
            </w:pPr>
            <w:r w:rsidRPr="001964C1">
              <w:rPr>
                <w:spacing w:val="-10"/>
                <w:sz w:val="24"/>
                <w:szCs w:val="24"/>
                <w:lang w:val="en-US"/>
              </w:rPr>
              <w:t>X</w:t>
            </w:r>
          </w:p>
        </w:tc>
        <w:tc>
          <w:tcPr>
            <w:tcW w:w="1276" w:type="dxa"/>
            <w:vAlign w:val="center"/>
          </w:tcPr>
          <w:p w14:paraId="1DEC6724" w14:textId="77777777" w:rsidR="007F5296" w:rsidRPr="001964C1" w:rsidRDefault="007F5296" w:rsidP="00C84460">
            <w:pPr>
              <w:kinsoku w:val="0"/>
              <w:overflowPunct w:val="0"/>
              <w:autoSpaceDE w:val="0"/>
              <w:autoSpaceDN w:val="0"/>
              <w:adjustRightInd w:val="0"/>
              <w:ind w:left="-111" w:right="-105"/>
              <w:jc w:val="center"/>
              <w:rPr>
                <w:sz w:val="24"/>
                <w:szCs w:val="24"/>
                <w:lang w:val="en-US"/>
              </w:rPr>
            </w:pPr>
          </w:p>
        </w:tc>
        <w:tc>
          <w:tcPr>
            <w:tcW w:w="1276" w:type="dxa"/>
            <w:vAlign w:val="center"/>
          </w:tcPr>
          <w:p w14:paraId="113D93D1" w14:textId="77777777" w:rsidR="007F5296" w:rsidRPr="001964C1" w:rsidRDefault="007F5296" w:rsidP="00C84460">
            <w:pPr>
              <w:kinsoku w:val="0"/>
              <w:overflowPunct w:val="0"/>
              <w:autoSpaceDE w:val="0"/>
              <w:autoSpaceDN w:val="0"/>
              <w:adjustRightInd w:val="0"/>
              <w:ind w:left="-108" w:right="-106"/>
              <w:jc w:val="center"/>
              <w:rPr>
                <w:sz w:val="24"/>
                <w:szCs w:val="24"/>
                <w:lang w:val="en-US"/>
              </w:rPr>
            </w:pPr>
          </w:p>
        </w:tc>
      </w:tr>
      <w:tr w:rsidR="007F5296" w:rsidRPr="001964C1" w14:paraId="69861F10" w14:textId="77777777" w:rsidTr="007F5296">
        <w:trPr>
          <w:trHeight w:val="386"/>
        </w:trPr>
        <w:tc>
          <w:tcPr>
            <w:tcW w:w="5097" w:type="dxa"/>
            <w:vAlign w:val="center"/>
          </w:tcPr>
          <w:p w14:paraId="2FE26FA4"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Shafts for Cable Lifter and/or Drum</w:t>
            </w:r>
          </w:p>
        </w:tc>
        <w:tc>
          <w:tcPr>
            <w:tcW w:w="1276" w:type="dxa"/>
            <w:vAlign w:val="center"/>
          </w:tcPr>
          <w:p w14:paraId="1CE1B961" w14:textId="77777777" w:rsidR="007F5296" w:rsidRPr="001964C1" w:rsidRDefault="007F5296" w:rsidP="00C84460">
            <w:pPr>
              <w:kinsoku w:val="0"/>
              <w:overflowPunct w:val="0"/>
              <w:autoSpaceDE w:val="0"/>
              <w:autoSpaceDN w:val="0"/>
              <w:adjustRightInd w:val="0"/>
              <w:ind w:right="29"/>
              <w:jc w:val="center"/>
              <w:rPr>
                <w:spacing w:val="-10"/>
                <w:sz w:val="24"/>
                <w:szCs w:val="24"/>
                <w:lang w:val="en-US"/>
              </w:rPr>
            </w:pPr>
            <w:r w:rsidRPr="001964C1">
              <w:rPr>
                <w:spacing w:val="-10"/>
                <w:sz w:val="24"/>
                <w:szCs w:val="24"/>
                <w:lang w:val="en-US"/>
              </w:rPr>
              <w:t>X</w:t>
            </w:r>
          </w:p>
        </w:tc>
        <w:tc>
          <w:tcPr>
            <w:tcW w:w="1276" w:type="dxa"/>
            <w:vAlign w:val="center"/>
          </w:tcPr>
          <w:p w14:paraId="1A917DB5" w14:textId="77777777" w:rsidR="007F5296" w:rsidRPr="001964C1" w:rsidRDefault="007F5296" w:rsidP="00C84460">
            <w:pPr>
              <w:kinsoku w:val="0"/>
              <w:overflowPunct w:val="0"/>
              <w:autoSpaceDE w:val="0"/>
              <w:autoSpaceDN w:val="0"/>
              <w:adjustRightInd w:val="0"/>
              <w:jc w:val="center"/>
              <w:rPr>
                <w:sz w:val="24"/>
                <w:szCs w:val="24"/>
                <w:lang w:val="en-US"/>
              </w:rPr>
            </w:pPr>
          </w:p>
        </w:tc>
        <w:tc>
          <w:tcPr>
            <w:tcW w:w="1276" w:type="dxa"/>
            <w:vAlign w:val="center"/>
          </w:tcPr>
          <w:p w14:paraId="5A903675" w14:textId="77777777" w:rsidR="007F5296" w:rsidRPr="001964C1" w:rsidRDefault="007F5296" w:rsidP="00C84460">
            <w:pPr>
              <w:kinsoku w:val="0"/>
              <w:overflowPunct w:val="0"/>
              <w:autoSpaceDE w:val="0"/>
              <w:autoSpaceDN w:val="0"/>
              <w:adjustRightInd w:val="0"/>
              <w:jc w:val="center"/>
              <w:rPr>
                <w:sz w:val="24"/>
                <w:szCs w:val="24"/>
                <w:lang w:val="en-US"/>
              </w:rPr>
            </w:pPr>
          </w:p>
        </w:tc>
      </w:tr>
      <w:tr w:rsidR="007F5296" w:rsidRPr="001964C1" w14:paraId="7E420E1C" w14:textId="77777777" w:rsidTr="007F5296">
        <w:trPr>
          <w:trHeight w:val="383"/>
        </w:trPr>
        <w:tc>
          <w:tcPr>
            <w:tcW w:w="5097" w:type="dxa"/>
            <w:vAlign w:val="center"/>
          </w:tcPr>
          <w:p w14:paraId="59628C9E" w14:textId="77777777" w:rsidR="007F5296" w:rsidRPr="001964C1" w:rsidRDefault="007F5296" w:rsidP="00C84460">
            <w:pPr>
              <w:kinsoku w:val="0"/>
              <w:overflowPunct w:val="0"/>
              <w:autoSpaceDE w:val="0"/>
              <w:autoSpaceDN w:val="0"/>
              <w:adjustRightInd w:val="0"/>
              <w:rPr>
                <w:spacing w:val="-2"/>
                <w:sz w:val="24"/>
                <w:szCs w:val="24"/>
                <w:lang w:val="en-US"/>
              </w:rPr>
            </w:pPr>
            <w:r w:rsidRPr="001964C1">
              <w:rPr>
                <w:spacing w:val="-2"/>
                <w:sz w:val="24"/>
                <w:szCs w:val="24"/>
                <w:lang w:val="en-US"/>
              </w:rPr>
              <w:t>Couplings</w:t>
            </w:r>
          </w:p>
        </w:tc>
        <w:tc>
          <w:tcPr>
            <w:tcW w:w="1276" w:type="dxa"/>
            <w:vAlign w:val="center"/>
          </w:tcPr>
          <w:p w14:paraId="34B96124" w14:textId="77777777" w:rsidR="007F5296" w:rsidRPr="001964C1" w:rsidRDefault="007F5296" w:rsidP="00C84460">
            <w:pPr>
              <w:kinsoku w:val="0"/>
              <w:overflowPunct w:val="0"/>
              <w:autoSpaceDE w:val="0"/>
              <w:autoSpaceDN w:val="0"/>
              <w:adjustRightInd w:val="0"/>
              <w:jc w:val="center"/>
              <w:rPr>
                <w:sz w:val="24"/>
                <w:szCs w:val="24"/>
                <w:lang w:val="en-US"/>
              </w:rPr>
            </w:pPr>
          </w:p>
        </w:tc>
        <w:tc>
          <w:tcPr>
            <w:tcW w:w="1276" w:type="dxa"/>
            <w:vAlign w:val="center"/>
          </w:tcPr>
          <w:p w14:paraId="46D07074" w14:textId="77777777" w:rsidR="007F5296" w:rsidRPr="001964C1" w:rsidRDefault="007F5296" w:rsidP="00C84460">
            <w:pPr>
              <w:kinsoku w:val="0"/>
              <w:overflowPunct w:val="0"/>
              <w:autoSpaceDE w:val="0"/>
              <w:autoSpaceDN w:val="0"/>
              <w:adjustRightInd w:val="0"/>
              <w:ind w:right="31"/>
              <w:jc w:val="center"/>
              <w:rPr>
                <w:spacing w:val="-10"/>
                <w:sz w:val="24"/>
                <w:szCs w:val="24"/>
                <w:lang w:val="en-US"/>
              </w:rPr>
            </w:pPr>
            <w:r w:rsidRPr="001964C1">
              <w:rPr>
                <w:spacing w:val="-10"/>
                <w:sz w:val="24"/>
                <w:szCs w:val="24"/>
                <w:lang w:val="en-US"/>
              </w:rPr>
              <w:t>X</w:t>
            </w:r>
          </w:p>
        </w:tc>
        <w:tc>
          <w:tcPr>
            <w:tcW w:w="1276" w:type="dxa"/>
            <w:vAlign w:val="center"/>
          </w:tcPr>
          <w:p w14:paraId="4576EBD4" w14:textId="77777777" w:rsidR="007F5296" w:rsidRPr="001964C1" w:rsidRDefault="007F5296" w:rsidP="00C84460">
            <w:pPr>
              <w:kinsoku w:val="0"/>
              <w:overflowPunct w:val="0"/>
              <w:autoSpaceDE w:val="0"/>
              <w:autoSpaceDN w:val="0"/>
              <w:adjustRightInd w:val="0"/>
              <w:jc w:val="center"/>
              <w:rPr>
                <w:sz w:val="24"/>
                <w:szCs w:val="24"/>
                <w:lang w:val="en-US"/>
              </w:rPr>
            </w:pPr>
          </w:p>
        </w:tc>
      </w:tr>
      <w:tr w:rsidR="007F5296" w:rsidRPr="001964C1" w14:paraId="3EB5D3A7" w14:textId="77777777" w:rsidTr="007F5296">
        <w:trPr>
          <w:trHeight w:val="385"/>
        </w:trPr>
        <w:tc>
          <w:tcPr>
            <w:tcW w:w="5097" w:type="dxa"/>
            <w:vAlign w:val="center"/>
          </w:tcPr>
          <w:p w14:paraId="4724502B"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Gear Shafts and Gear Wheels</w:t>
            </w:r>
          </w:p>
        </w:tc>
        <w:tc>
          <w:tcPr>
            <w:tcW w:w="1276" w:type="dxa"/>
            <w:vAlign w:val="center"/>
          </w:tcPr>
          <w:p w14:paraId="57244F2C" w14:textId="77777777" w:rsidR="007F5296" w:rsidRPr="001964C1" w:rsidRDefault="007F5296" w:rsidP="00C84460">
            <w:pPr>
              <w:kinsoku w:val="0"/>
              <w:overflowPunct w:val="0"/>
              <w:autoSpaceDE w:val="0"/>
              <w:autoSpaceDN w:val="0"/>
              <w:adjustRightInd w:val="0"/>
              <w:ind w:left="1" w:right="29"/>
              <w:jc w:val="center"/>
              <w:rPr>
                <w:spacing w:val="-10"/>
                <w:sz w:val="24"/>
                <w:szCs w:val="24"/>
                <w:lang w:val="en-US"/>
              </w:rPr>
            </w:pPr>
            <w:r w:rsidRPr="001964C1">
              <w:rPr>
                <w:spacing w:val="-10"/>
                <w:sz w:val="24"/>
                <w:szCs w:val="24"/>
                <w:lang w:val="en-US"/>
              </w:rPr>
              <w:t>X</w:t>
            </w:r>
          </w:p>
        </w:tc>
        <w:tc>
          <w:tcPr>
            <w:tcW w:w="1276" w:type="dxa"/>
            <w:vAlign w:val="center"/>
          </w:tcPr>
          <w:p w14:paraId="26FE24C0" w14:textId="77777777" w:rsidR="007F5296" w:rsidRPr="001964C1" w:rsidRDefault="007F5296" w:rsidP="00C84460">
            <w:pPr>
              <w:kinsoku w:val="0"/>
              <w:overflowPunct w:val="0"/>
              <w:autoSpaceDE w:val="0"/>
              <w:autoSpaceDN w:val="0"/>
              <w:adjustRightInd w:val="0"/>
              <w:jc w:val="center"/>
              <w:rPr>
                <w:sz w:val="24"/>
                <w:szCs w:val="24"/>
                <w:lang w:val="en-US"/>
              </w:rPr>
            </w:pPr>
          </w:p>
        </w:tc>
        <w:tc>
          <w:tcPr>
            <w:tcW w:w="1276" w:type="dxa"/>
            <w:vAlign w:val="center"/>
          </w:tcPr>
          <w:p w14:paraId="7ED4A473" w14:textId="77777777" w:rsidR="007F5296" w:rsidRPr="001964C1" w:rsidRDefault="007F5296" w:rsidP="00C84460">
            <w:pPr>
              <w:kinsoku w:val="0"/>
              <w:overflowPunct w:val="0"/>
              <w:autoSpaceDE w:val="0"/>
              <w:autoSpaceDN w:val="0"/>
              <w:adjustRightInd w:val="0"/>
              <w:jc w:val="center"/>
              <w:rPr>
                <w:sz w:val="24"/>
                <w:szCs w:val="24"/>
                <w:lang w:val="en-US"/>
              </w:rPr>
            </w:pPr>
          </w:p>
        </w:tc>
      </w:tr>
      <w:tr w:rsidR="007F5296" w:rsidRPr="001964C1" w14:paraId="639982BC" w14:textId="77777777" w:rsidTr="007F5296">
        <w:trPr>
          <w:trHeight w:val="383"/>
        </w:trPr>
        <w:tc>
          <w:tcPr>
            <w:tcW w:w="5097" w:type="dxa"/>
            <w:vAlign w:val="center"/>
          </w:tcPr>
          <w:p w14:paraId="60857B84"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lastRenderedPageBreak/>
              <w:t>Brake Components (Pawl Wheel/Stopper)</w:t>
            </w:r>
          </w:p>
        </w:tc>
        <w:tc>
          <w:tcPr>
            <w:tcW w:w="1276" w:type="dxa"/>
            <w:vAlign w:val="center"/>
          </w:tcPr>
          <w:p w14:paraId="7BE06C96" w14:textId="77777777" w:rsidR="007F5296" w:rsidRPr="001964C1" w:rsidRDefault="007F5296" w:rsidP="00C84460">
            <w:pPr>
              <w:kinsoku w:val="0"/>
              <w:overflowPunct w:val="0"/>
              <w:autoSpaceDE w:val="0"/>
              <w:autoSpaceDN w:val="0"/>
              <w:adjustRightInd w:val="0"/>
              <w:ind w:left="1" w:right="29"/>
              <w:jc w:val="center"/>
              <w:rPr>
                <w:spacing w:val="-10"/>
                <w:sz w:val="24"/>
                <w:szCs w:val="24"/>
                <w:lang w:val="en-US"/>
              </w:rPr>
            </w:pPr>
            <w:r w:rsidRPr="001964C1">
              <w:rPr>
                <w:spacing w:val="-10"/>
                <w:sz w:val="24"/>
                <w:szCs w:val="24"/>
                <w:lang w:val="en-US"/>
              </w:rPr>
              <w:t>X</w:t>
            </w:r>
          </w:p>
        </w:tc>
        <w:tc>
          <w:tcPr>
            <w:tcW w:w="1276" w:type="dxa"/>
            <w:vAlign w:val="center"/>
          </w:tcPr>
          <w:p w14:paraId="6BB2BD70" w14:textId="77777777" w:rsidR="007F5296" w:rsidRPr="001964C1" w:rsidRDefault="007F5296" w:rsidP="00C84460">
            <w:pPr>
              <w:kinsoku w:val="0"/>
              <w:overflowPunct w:val="0"/>
              <w:autoSpaceDE w:val="0"/>
              <w:autoSpaceDN w:val="0"/>
              <w:adjustRightInd w:val="0"/>
              <w:jc w:val="center"/>
              <w:rPr>
                <w:sz w:val="24"/>
                <w:szCs w:val="24"/>
                <w:lang w:val="en-US"/>
              </w:rPr>
            </w:pPr>
          </w:p>
        </w:tc>
        <w:tc>
          <w:tcPr>
            <w:tcW w:w="1276" w:type="dxa"/>
            <w:vAlign w:val="center"/>
          </w:tcPr>
          <w:p w14:paraId="431A50C6" w14:textId="77777777" w:rsidR="007F5296" w:rsidRPr="001964C1" w:rsidRDefault="007F5296" w:rsidP="00C84460">
            <w:pPr>
              <w:kinsoku w:val="0"/>
              <w:overflowPunct w:val="0"/>
              <w:autoSpaceDE w:val="0"/>
              <w:autoSpaceDN w:val="0"/>
              <w:adjustRightInd w:val="0"/>
              <w:jc w:val="center"/>
              <w:rPr>
                <w:sz w:val="24"/>
                <w:szCs w:val="24"/>
                <w:lang w:val="en-US"/>
              </w:rPr>
            </w:pPr>
          </w:p>
        </w:tc>
      </w:tr>
      <w:tr w:rsidR="007F5296" w:rsidRPr="001964C1" w14:paraId="57F7E625" w14:textId="77777777" w:rsidTr="007F5296">
        <w:trPr>
          <w:trHeight w:val="383"/>
        </w:trPr>
        <w:tc>
          <w:tcPr>
            <w:tcW w:w="5097" w:type="dxa"/>
            <w:vAlign w:val="center"/>
          </w:tcPr>
          <w:p w14:paraId="13395917" w14:textId="77777777" w:rsidR="007F5296" w:rsidRPr="001964C1" w:rsidRDefault="007F5296" w:rsidP="00C84460">
            <w:pPr>
              <w:kinsoku w:val="0"/>
              <w:overflowPunct w:val="0"/>
              <w:autoSpaceDE w:val="0"/>
              <w:autoSpaceDN w:val="0"/>
              <w:adjustRightInd w:val="0"/>
              <w:rPr>
                <w:sz w:val="24"/>
                <w:szCs w:val="24"/>
                <w:lang w:val="en-US"/>
              </w:rPr>
            </w:pPr>
            <w:r w:rsidRPr="001964C1">
              <w:rPr>
                <w:sz w:val="24"/>
                <w:szCs w:val="24"/>
                <w:lang w:val="en-US"/>
              </w:rPr>
              <w:t>Chain Stopper</w:t>
            </w:r>
          </w:p>
        </w:tc>
        <w:tc>
          <w:tcPr>
            <w:tcW w:w="1276" w:type="dxa"/>
            <w:vAlign w:val="center"/>
          </w:tcPr>
          <w:p w14:paraId="1A1B8553" w14:textId="77777777" w:rsidR="007F5296" w:rsidRPr="001964C1" w:rsidRDefault="007F5296" w:rsidP="00C84460">
            <w:pPr>
              <w:kinsoku w:val="0"/>
              <w:overflowPunct w:val="0"/>
              <w:autoSpaceDE w:val="0"/>
              <w:autoSpaceDN w:val="0"/>
              <w:adjustRightInd w:val="0"/>
              <w:ind w:right="29"/>
              <w:jc w:val="center"/>
              <w:rPr>
                <w:spacing w:val="-10"/>
                <w:sz w:val="24"/>
                <w:szCs w:val="24"/>
                <w:lang w:val="en-US"/>
              </w:rPr>
            </w:pPr>
            <w:r w:rsidRPr="001964C1">
              <w:rPr>
                <w:spacing w:val="-10"/>
                <w:sz w:val="24"/>
                <w:szCs w:val="24"/>
                <w:lang w:val="en-US"/>
              </w:rPr>
              <w:t>X</w:t>
            </w:r>
          </w:p>
        </w:tc>
        <w:tc>
          <w:tcPr>
            <w:tcW w:w="1276" w:type="dxa"/>
            <w:vAlign w:val="center"/>
          </w:tcPr>
          <w:p w14:paraId="2CD67CF2" w14:textId="77777777" w:rsidR="007F5296" w:rsidRPr="001964C1" w:rsidRDefault="007F5296" w:rsidP="00C84460">
            <w:pPr>
              <w:kinsoku w:val="0"/>
              <w:overflowPunct w:val="0"/>
              <w:autoSpaceDE w:val="0"/>
              <w:autoSpaceDN w:val="0"/>
              <w:adjustRightInd w:val="0"/>
              <w:jc w:val="center"/>
              <w:rPr>
                <w:sz w:val="24"/>
                <w:szCs w:val="24"/>
                <w:lang w:val="en-US"/>
              </w:rPr>
            </w:pPr>
          </w:p>
        </w:tc>
        <w:tc>
          <w:tcPr>
            <w:tcW w:w="1276" w:type="dxa"/>
            <w:vAlign w:val="center"/>
          </w:tcPr>
          <w:p w14:paraId="3B8427CE" w14:textId="77777777" w:rsidR="007F5296" w:rsidRPr="001964C1" w:rsidRDefault="007F5296" w:rsidP="00C84460">
            <w:pPr>
              <w:kinsoku w:val="0"/>
              <w:overflowPunct w:val="0"/>
              <w:autoSpaceDE w:val="0"/>
              <w:autoSpaceDN w:val="0"/>
              <w:adjustRightInd w:val="0"/>
              <w:jc w:val="center"/>
              <w:rPr>
                <w:sz w:val="24"/>
                <w:szCs w:val="24"/>
                <w:lang w:val="en-US"/>
              </w:rPr>
            </w:pPr>
          </w:p>
        </w:tc>
      </w:tr>
      <w:tr w:rsidR="007F5296" w:rsidRPr="001964C1" w14:paraId="5AD16813" w14:textId="77777777" w:rsidTr="007F5296">
        <w:trPr>
          <w:trHeight w:val="383"/>
        </w:trPr>
        <w:tc>
          <w:tcPr>
            <w:tcW w:w="5097" w:type="dxa"/>
            <w:vAlign w:val="center"/>
          </w:tcPr>
          <w:p w14:paraId="5C451140" w14:textId="77777777" w:rsidR="007F5296" w:rsidRPr="001964C1" w:rsidRDefault="007F5296" w:rsidP="00C84460">
            <w:pPr>
              <w:pStyle w:val="Default"/>
              <w:rPr>
                <w:lang w:val="en-US"/>
              </w:rPr>
            </w:pPr>
            <w:r w:rsidRPr="001964C1">
              <w:rPr>
                <w:lang w:val="en-US"/>
              </w:rPr>
              <w:t>Mooring Line Buoyancy Element (MLBE)</w:t>
            </w:r>
          </w:p>
        </w:tc>
        <w:tc>
          <w:tcPr>
            <w:tcW w:w="1276" w:type="dxa"/>
            <w:vAlign w:val="center"/>
          </w:tcPr>
          <w:p w14:paraId="60B3AF19" w14:textId="77777777" w:rsidR="007F5296" w:rsidRPr="001964C1" w:rsidRDefault="007F5296" w:rsidP="00C84460">
            <w:pPr>
              <w:kinsoku w:val="0"/>
              <w:overflowPunct w:val="0"/>
              <w:autoSpaceDE w:val="0"/>
              <w:autoSpaceDN w:val="0"/>
              <w:adjustRightInd w:val="0"/>
              <w:ind w:right="29"/>
              <w:jc w:val="center"/>
              <w:rPr>
                <w:spacing w:val="-10"/>
                <w:sz w:val="24"/>
                <w:szCs w:val="24"/>
                <w:lang w:val="en-US"/>
              </w:rPr>
            </w:pPr>
            <w:r w:rsidRPr="001964C1">
              <w:rPr>
                <w:spacing w:val="-10"/>
                <w:sz w:val="24"/>
                <w:szCs w:val="24"/>
                <w:lang w:val="en-US"/>
              </w:rPr>
              <w:t>X</w:t>
            </w:r>
          </w:p>
        </w:tc>
        <w:tc>
          <w:tcPr>
            <w:tcW w:w="1276" w:type="dxa"/>
            <w:vAlign w:val="center"/>
          </w:tcPr>
          <w:p w14:paraId="68512CAB" w14:textId="77777777" w:rsidR="007F5296" w:rsidRPr="001964C1" w:rsidRDefault="007F5296" w:rsidP="00C84460">
            <w:pPr>
              <w:kinsoku w:val="0"/>
              <w:overflowPunct w:val="0"/>
              <w:autoSpaceDE w:val="0"/>
              <w:autoSpaceDN w:val="0"/>
              <w:adjustRightInd w:val="0"/>
              <w:jc w:val="center"/>
              <w:rPr>
                <w:sz w:val="24"/>
                <w:szCs w:val="24"/>
                <w:lang w:val="en-US"/>
              </w:rPr>
            </w:pPr>
          </w:p>
        </w:tc>
        <w:tc>
          <w:tcPr>
            <w:tcW w:w="1276" w:type="dxa"/>
            <w:vAlign w:val="center"/>
          </w:tcPr>
          <w:p w14:paraId="0D2B8D1E" w14:textId="77777777" w:rsidR="007F5296" w:rsidRPr="001964C1" w:rsidRDefault="007F5296" w:rsidP="00C84460">
            <w:pPr>
              <w:kinsoku w:val="0"/>
              <w:overflowPunct w:val="0"/>
              <w:autoSpaceDE w:val="0"/>
              <w:autoSpaceDN w:val="0"/>
              <w:adjustRightInd w:val="0"/>
              <w:jc w:val="center"/>
              <w:rPr>
                <w:sz w:val="24"/>
                <w:szCs w:val="24"/>
                <w:lang w:val="en-US"/>
              </w:rPr>
            </w:pPr>
          </w:p>
        </w:tc>
      </w:tr>
      <w:tr w:rsidR="007F5296" w:rsidRPr="001964C1" w14:paraId="25C35D00" w14:textId="77777777" w:rsidTr="007F5296">
        <w:trPr>
          <w:trHeight w:val="383"/>
        </w:trPr>
        <w:tc>
          <w:tcPr>
            <w:tcW w:w="5097" w:type="dxa"/>
            <w:vAlign w:val="center"/>
          </w:tcPr>
          <w:p w14:paraId="2E92993D" w14:textId="77777777" w:rsidR="007F5296" w:rsidRPr="001964C1" w:rsidRDefault="007F5296" w:rsidP="00C84460">
            <w:pPr>
              <w:pStyle w:val="Default"/>
              <w:rPr>
                <w:lang w:val="en-US"/>
              </w:rPr>
            </w:pPr>
            <w:r w:rsidRPr="001964C1">
              <w:rPr>
                <w:lang w:val="en-US"/>
              </w:rPr>
              <w:t>Fairlead (Cable Lifter/Sheaves, Shafts, Housing and Support)</w:t>
            </w:r>
          </w:p>
        </w:tc>
        <w:tc>
          <w:tcPr>
            <w:tcW w:w="1276" w:type="dxa"/>
            <w:vAlign w:val="center"/>
          </w:tcPr>
          <w:p w14:paraId="490D880F" w14:textId="77777777" w:rsidR="007F5296" w:rsidRPr="001964C1" w:rsidRDefault="007F5296" w:rsidP="00C84460">
            <w:pPr>
              <w:kinsoku w:val="0"/>
              <w:overflowPunct w:val="0"/>
              <w:autoSpaceDE w:val="0"/>
              <w:autoSpaceDN w:val="0"/>
              <w:adjustRightInd w:val="0"/>
              <w:ind w:right="29"/>
              <w:jc w:val="center"/>
              <w:rPr>
                <w:spacing w:val="-10"/>
                <w:sz w:val="24"/>
                <w:szCs w:val="24"/>
                <w:lang w:val="en-US"/>
              </w:rPr>
            </w:pPr>
          </w:p>
        </w:tc>
        <w:tc>
          <w:tcPr>
            <w:tcW w:w="1276" w:type="dxa"/>
            <w:vAlign w:val="center"/>
          </w:tcPr>
          <w:p w14:paraId="27298B8E" w14:textId="77777777" w:rsidR="007F5296" w:rsidRPr="001964C1" w:rsidRDefault="007F5296" w:rsidP="00C84460">
            <w:pPr>
              <w:kinsoku w:val="0"/>
              <w:overflowPunct w:val="0"/>
              <w:autoSpaceDE w:val="0"/>
              <w:autoSpaceDN w:val="0"/>
              <w:adjustRightInd w:val="0"/>
              <w:jc w:val="center"/>
              <w:rPr>
                <w:sz w:val="24"/>
                <w:szCs w:val="24"/>
                <w:lang w:val="en-US"/>
              </w:rPr>
            </w:pPr>
            <w:r w:rsidRPr="001964C1">
              <w:rPr>
                <w:sz w:val="24"/>
                <w:szCs w:val="24"/>
                <w:lang w:val="en-US"/>
              </w:rPr>
              <w:t>X</w:t>
            </w:r>
          </w:p>
        </w:tc>
        <w:tc>
          <w:tcPr>
            <w:tcW w:w="1276" w:type="dxa"/>
            <w:vAlign w:val="center"/>
          </w:tcPr>
          <w:p w14:paraId="7FDB93D5" w14:textId="77777777" w:rsidR="007F5296" w:rsidRPr="001964C1" w:rsidRDefault="007F5296" w:rsidP="00C84460">
            <w:pPr>
              <w:kinsoku w:val="0"/>
              <w:overflowPunct w:val="0"/>
              <w:autoSpaceDE w:val="0"/>
              <w:autoSpaceDN w:val="0"/>
              <w:adjustRightInd w:val="0"/>
              <w:jc w:val="center"/>
              <w:rPr>
                <w:sz w:val="24"/>
                <w:szCs w:val="24"/>
                <w:lang w:val="en-US"/>
              </w:rPr>
            </w:pPr>
          </w:p>
        </w:tc>
      </w:tr>
      <w:tr w:rsidR="007F5296" w:rsidRPr="001964C1" w14:paraId="16E2D7AF" w14:textId="77777777" w:rsidTr="007F5296">
        <w:trPr>
          <w:trHeight w:val="383"/>
        </w:trPr>
        <w:tc>
          <w:tcPr>
            <w:tcW w:w="5097" w:type="dxa"/>
            <w:vAlign w:val="center"/>
          </w:tcPr>
          <w:p w14:paraId="52D37DF9" w14:textId="77777777" w:rsidR="007F5296" w:rsidRPr="001964C1" w:rsidRDefault="007F5296" w:rsidP="00C84460">
            <w:pPr>
              <w:pStyle w:val="Default"/>
              <w:rPr>
                <w:lang w:val="en-US"/>
              </w:rPr>
            </w:pPr>
            <w:r w:rsidRPr="001964C1">
              <w:rPr>
                <w:lang w:val="en-US"/>
              </w:rPr>
              <w:t>Towing Equipment (Shackles, Flounder Plate, Steel Wire Rope and Chain)</w:t>
            </w:r>
          </w:p>
        </w:tc>
        <w:tc>
          <w:tcPr>
            <w:tcW w:w="1276" w:type="dxa"/>
            <w:vAlign w:val="center"/>
          </w:tcPr>
          <w:p w14:paraId="1694A369" w14:textId="77777777" w:rsidR="007F5296" w:rsidRPr="001964C1" w:rsidRDefault="007F5296" w:rsidP="00C84460">
            <w:pPr>
              <w:kinsoku w:val="0"/>
              <w:overflowPunct w:val="0"/>
              <w:autoSpaceDE w:val="0"/>
              <w:autoSpaceDN w:val="0"/>
              <w:adjustRightInd w:val="0"/>
              <w:ind w:right="29"/>
              <w:jc w:val="center"/>
              <w:rPr>
                <w:spacing w:val="-10"/>
                <w:sz w:val="24"/>
                <w:szCs w:val="24"/>
                <w:lang w:val="en-US"/>
              </w:rPr>
            </w:pPr>
          </w:p>
        </w:tc>
        <w:tc>
          <w:tcPr>
            <w:tcW w:w="1276" w:type="dxa"/>
            <w:vAlign w:val="center"/>
          </w:tcPr>
          <w:p w14:paraId="5F4DA079" w14:textId="77777777" w:rsidR="007F5296" w:rsidRPr="001964C1" w:rsidRDefault="007F5296" w:rsidP="00C84460">
            <w:pPr>
              <w:kinsoku w:val="0"/>
              <w:overflowPunct w:val="0"/>
              <w:autoSpaceDE w:val="0"/>
              <w:autoSpaceDN w:val="0"/>
              <w:adjustRightInd w:val="0"/>
              <w:jc w:val="center"/>
              <w:rPr>
                <w:sz w:val="24"/>
                <w:szCs w:val="24"/>
                <w:lang w:val="en-US"/>
              </w:rPr>
            </w:pPr>
            <w:r w:rsidRPr="001964C1">
              <w:rPr>
                <w:sz w:val="24"/>
                <w:szCs w:val="24"/>
                <w:lang w:val="en-US"/>
              </w:rPr>
              <w:t>X</w:t>
            </w:r>
          </w:p>
        </w:tc>
        <w:tc>
          <w:tcPr>
            <w:tcW w:w="1276" w:type="dxa"/>
            <w:vAlign w:val="center"/>
          </w:tcPr>
          <w:p w14:paraId="40123E0A" w14:textId="77777777" w:rsidR="007F5296" w:rsidRPr="001964C1" w:rsidRDefault="007F5296" w:rsidP="00C84460">
            <w:pPr>
              <w:kinsoku w:val="0"/>
              <w:overflowPunct w:val="0"/>
              <w:autoSpaceDE w:val="0"/>
              <w:autoSpaceDN w:val="0"/>
              <w:adjustRightInd w:val="0"/>
              <w:jc w:val="center"/>
              <w:rPr>
                <w:sz w:val="24"/>
                <w:szCs w:val="24"/>
                <w:lang w:val="en-US"/>
              </w:rPr>
            </w:pPr>
          </w:p>
        </w:tc>
      </w:tr>
      <w:tr w:rsidR="007F5296" w:rsidRPr="001964C1" w14:paraId="5D3485C1" w14:textId="77777777" w:rsidTr="007F5296">
        <w:trPr>
          <w:trHeight w:val="383"/>
        </w:trPr>
        <w:tc>
          <w:tcPr>
            <w:tcW w:w="5097" w:type="dxa"/>
            <w:vAlign w:val="center"/>
          </w:tcPr>
          <w:p w14:paraId="17790415" w14:textId="77777777" w:rsidR="007F5296" w:rsidRPr="001964C1" w:rsidRDefault="007F5296" w:rsidP="00C84460">
            <w:pPr>
              <w:pStyle w:val="Default"/>
              <w:rPr>
                <w:lang w:val="en-US"/>
              </w:rPr>
            </w:pPr>
            <w:r w:rsidRPr="001964C1">
              <w:rPr>
                <w:lang w:val="en-US"/>
              </w:rPr>
              <w:t>Welded Joints (Note 5)</w:t>
            </w:r>
          </w:p>
        </w:tc>
        <w:tc>
          <w:tcPr>
            <w:tcW w:w="1276" w:type="dxa"/>
            <w:vAlign w:val="center"/>
          </w:tcPr>
          <w:p w14:paraId="189E5340" w14:textId="77777777" w:rsidR="007F5296" w:rsidRPr="001964C1" w:rsidRDefault="007F5296" w:rsidP="00C84460">
            <w:pPr>
              <w:kinsoku w:val="0"/>
              <w:overflowPunct w:val="0"/>
              <w:autoSpaceDE w:val="0"/>
              <w:autoSpaceDN w:val="0"/>
              <w:adjustRightInd w:val="0"/>
              <w:ind w:right="29"/>
              <w:jc w:val="center"/>
              <w:rPr>
                <w:spacing w:val="-10"/>
                <w:sz w:val="24"/>
                <w:szCs w:val="24"/>
                <w:lang w:val="en-US"/>
              </w:rPr>
            </w:pPr>
            <w:r w:rsidRPr="001964C1">
              <w:rPr>
                <w:spacing w:val="-10"/>
                <w:sz w:val="24"/>
                <w:szCs w:val="24"/>
                <w:lang w:val="en-US"/>
              </w:rPr>
              <w:t>X</w:t>
            </w:r>
          </w:p>
        </w:tc>
        <w:tc>
          <w:tcPr>
            <w:tcW w:w="1276" w:type="dxa"/>
            <w:vAlign w:val="center"/>
          </w:tcPr>
          <w:p w14:paraId="0CEC8BE1" w14:textId="77777777" w:rsidR="007F5296" w:rsidRPr="001964C1" w:rsidRDefault="007F5296" w:rsidP="00C84460">
            <w:pPr>
              <w:kinsoku w:val="0"/>
              <w:overflowPunct w:val="0"/>
              <w:autoSpaceDE w:val="0"/>
              <w:autoSpaceDN w:val="0"/>
              <w:adjustRightInd w:val="0"/>
              <w:jc w:val="center"/>
              <w:rPr>
                <w:sz w:val="24"/>
                <w:szCs w:val="24"/>
                <w:lang w:val="en-US"/>
              </w:rPr>
            </w:pPr>
          </w:p>
        </w:tc>
        <w:tc>
          <w:tcPr>
            <w:tcW w:w="1276" w:type="dxa"/>
            <w:vAlign w:val="center"/>
          </w:tcPr>
          <w:p w14:paraId="69BEF11B" w14:textId="77777777" w:rsidR="007F5296" w:rsidRPr="001964C1" w:rsidRDefault="007F5296" w:rsidP="00C84460">
            <w:pPr>
              <w:kinsoku w:val="0"/>
              <w:overflowPunct w:val="0"/>
              <w:autoSpaceDE w:val="0"/>
              <w:autoSpaceDN w:val="0"/>
              <w:adjustRightInd w:val="0"/>
              <w:jc w:val="center"/>
              <w:rPr>
                <w:sz w:val="24"/>
                <w:szCs w:val="24"/>
                <w:lang w:val="en-US"/>
              </w:rPr>
            </w:pPr>
          </w:p>
        </w:tc>
      </w:tr>
    </w:tbl>
    <w:p w14:paraId="42FC1B00" w14:textId="77777777" w:rsidR="007F5296" w:rsidRPr="001964C1" w:rsidRDefault="007F5296" w:rsidP="007F5296">
      <w:pPr>
        <w:rPr>
          <w:sz w:val="24"/>
          <w:szCs w:val="24"/>
        </w:rPr>
      </w:pPr>
    </w:p>
    <w:p w14:paraId="5CA49954" w14:textId="77777777" w:rsidR="007F5296" w:rsidRPr="001964C1" w:rsidRDefault="007F5296" w:rsidP="007F5296">
      <w:pPr>
        <w:spacing w:after="120"/>
        <w:jc w:val="center"/>
        <w:rPr>
          <w:sz w:val="24"/>
          <w:szCs w:val="24"/>
        </w:rPr>
      </w:pPr>
      <w:r w:rsidRPr="001964C1">
        <w:rPr>
          <w:sz w:val="24"/>
          <w:szCs w:val="24"/>
        </w:rPr>
        <w:t>Table 5 – Electricity / communications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28"/>
        <w:gridCol w:w="1238"/>
        <w:gridCol w:w="1238"/>
        <w:gridCol w:w="1238"/>
      </w:tblGrid>
      <w:tr w:rsidR="007F5296" w:rsidRPr="001964C1" w14:paraId="5C3C0E6A" w14:textId="77777777" w:rsidTr="007F5296">
        <w:trPr>
          <w:trHeight w:val="230"/>
        </w:trPr>
        <w:tc>
          <w:tcPr>
            <w:tcW w:w="5097" w:type="dxa"/>
            <w:shd w:val="clear" w:color="auto" w:fill="E0E0E0"/>
          </w:tcPr>
          <w:p w14:paraId="319B0C8D" w14:textId="77777777" w:rsidR="007F5296" w:rsidRPr="001964C1" w:rsidRDefault="007F5296" w:rsidP="00C84460">
            <w:pPr>
              <w:rPr>
                <w:sz w:val="24"/>
                <w:szCs w:val="24"/>
              </w:rPr>
            </w:pPr>
            <w:r w:rsidRPr="001964C1">
              <w:rPr>
                <w:sz w:val="24"/>
                <w:szCs w:val="24"/>
              </w:rPr>
              <w:t>MATERIALS / COMPONENTS</w:t>
            </w:r>
          </w:p>
        </w:tc>
        <w:tc>
          <w:tcPr>
            <w:tcW w:w="1276" w:type="dxa"/>
            <w:shd w:val="clear" w:color="auto" w:fill="E0E0E0"/>
            <w:vAlign w:val="center"/>
          </w:tcPr>
          <w:p w14:paraId="243D3951" w14:textId="77777777" w:rsidR="007F5296" w:rsidRPr="001964C1" w:rsidRDefault="007F5296" w:rsidP="00C84460">
            <w:pPr>
              <w:jc w:val="center"/>
              <w:rPr>
                <w:sz w:val="24"/>
                <w:szCs w:val="24"/>
              </w:rPr>
            </w:pPr>
            <w:r w:rsidRPr="001964C1">
              <w:rPr>
                <w:sz w:val="24"/>
                <w:szCs w:val="24"/>
              </w:rPr>
              <w:t>FT</w:t>
            </w:r>
          </w:p>
        </w:tc>
        <w:tc>
          <w:tcPr>
            <w:tcW w:w="1276" w:type="dxa"/>
            <w:shd w:val="clear" w:color="auto" w:fill="E0E0E0"/>
            <w:vAlign w:val="center"/>
          </w:tcPr>
          <w:p w14:paraId="5BCCA5D3" w14:textId="77777777" w:rsidR="007F5296" w:rsidRPr="001964C1" w:rsidRDefault="007F5296" w:rsidP="00C84460">
            <w:pPr>
              <w:jc w:val="center"/>
              <w:rPr>
                <w:sz w:val="24"/>
                <w:szCs w:val="24"/>
              </w:rPr>
            </w:pPr>
            <w:r w:rsidRPr="001964C1">
              <w:rPr>
                <w:sz w:val="24"/>
                <w:szCs w:val="24"/>
              </w:rPr>
              <w:t>LT</w:t>
            </w:r>
          </w:p>
        </w:tc>
        <w:tc>
          <w:tcPr>
            <w:tcW w:w="1276" w:type="dxa"/>
            <w:shd w:val="clear" w:color="auto" w:fill="E0E0E0"/>
            <w:vAlign w:val="center"/>
          </w:tcPr>
          <w:p w14:paraId="550281D8" w14:textId="77777777" w:rsidR="007F5296" w:rsidRPr="001964C1" w:rsidRDefault="007F5296" w:rsidP="00C84460">
            <w:pPr>
              <w:jc w:val="center"/>
              <w:rPr>
                <w:sz w:val="24"/>
                <w:szCs w:val="24"/>
              </w:rPr>
            </w:pPr>
            <w:r w:rsidRPr="001964C1">
              <w:rPr>
                <w:sz w:val="24"/>
                <w:szCs w:val="24"/>
              </w:rPr>
              <w:t>RO</w:t>
            </w:r>
          </w:p>
        </w:tc>
      </w:tr>
      <w:tr w:rsidR="007F5296" w:rsidRPr="001964C1" w14:paraId="6693A7BF" w14:textId="77777777" w:rsidTr="007F5296">
        <w:trPr>
          <w:trHeight w:val="243"/>
        </w:trPr>
        <w:tc>
          <w:tcPr>
            <w:tcW w:w="5097" w:type="dxa"/>
          </w:tcPr>
          <w:p w14:paraId="0701D546" w14:textId="77777777" w:rsidR="007F5296" w:rsidRPr="001964C1" w:rsidRDefault="007F5296" w:rsidP="00C84460">
            <w:pPr>
              <w:rPr>
                <w:sz w:val="24"/>
                <w:szCs w:val="24"/>
              </w:rPr>
            </w:pPr>
            <w:r w:rsidRPr="001964C1">
              <w:rPr>
                <w:sz w:val="24"/>
                <w:szCs w:val="24"/>
              </w:rPr>
              <w:t>General use Materials</w:t>
            </w:r>
          </w:p>
        </w:tc>
        <w:tc>
          <w:tcPr>
            <w:tcW w:w="1276" w:type="dxa"/>
            <w:vAlign w:val="center"/>
          </w:tcPr>
          <w:p w14:paraId="6C5F8CF5" w14:textId="77777777" w:rsidR="007F5296" w:rsidRPr="001964C1" w:rsidRDefault="007F5296" w:rsidP="00C84460">
            <w:pPr>
              <w:jc w:val="center"/>
              <w:rPr>
                <w:sz w:val="24"/>
                <w:szCs w:val="24"/>
              </w:rPr>
            </w:pPr>
          </w:p>
        </w:tc>
        <w:tc>
          <w:tcPr>
            <w:tcW w:w="1276" w:type="dxa"/>
            <w:vAlign w:val="center"/>
          </w:tcPr>
          <w:p w14:paraId="28AF8B7E" w14:textId="77777777" w:rsidR="007F5296" w:rsidRPr="001964C1" w:rsidRDefault="007F5296" w:rsidP="00C84460">
            <w:pPr>
              <w:jc w:val="center"/>
              <w:rPr>
                <w:sz w:val="24"/>
                <w:szCs w:val="24"/>
              </w:rPr>
            </w:pPr>
          </w:p>
        </w:tc>
        <w:tc>
          <w:tcPr>
            <w:tcW w:w="1276" w:type="dxa"/>
            <w:vAlign w:val="center"/>
          </w:tcPr>
          <w:p w14:paraId="7187173E" w14:textId="77777777" w:rsidR="007F5296" w:rsidRPr="001964C1" w:rsidRDefault="007F5296" w:rsidP="00C84460">
            <w:pPr>
              <w:jc w:val="center"/>
              <w:rPr>
                <w:sz w:val="24"/>
                <w:szCs w:val="24"/>
              </w:rPr>
            </w:pPr>
            <w:r w:rsidRPr="001964C1">
              <w:rPr>
                <w:sz w:val="24"/>
                <w:szCs w:val="24"/>
              </w:rPr>
              <w:t>X</w:t>
            </w:r>
          </w:p>
        </w:tc>
      </w:tr>
      <w:tr w:rsidR="007F5296" w:rsidRPr="001964C1" w14:paraId="5037B769" w14:textId="77777777" w:rsidTr="007F5296">
        <w:trPr>
          <w:trHeight w:val="243"/>
        </w:trPr>
        <w:tc>
          <w:tcPr>
            <w:tcW w:w="5097" w:type="dxa"/>
          </w:tcPr>
          <w:p w14:paraId="49973EE6" w14:textId="77777777" w:rsidR="007F5296" w:rsidRPr="001964C1" w:rsidRDefault="007F5296" w:rsidP="00C84460">
            <w:pPr>
              <w:rPr>
                <w:sz w:val="24"/>
                <w:szCs w:val="24"/>
              </w:rPr>
            </w:pPr>
            <w:r w:rsidRPr="001964C1">
              <w:rPr>
                <w:sz w:val="24"/>
                <w:szCs w:val="24"/>
              </w:rPr>
              <w:t>Electrical cables</w:t>
            </w:r>
          </w:p>
        </w:tc>
        <w:tc>
          <w:tcPr>
            <w:tcW w:w="1276" w:type="dxa"/>
            <w:vAlign w:val="center"/>
          </w:tcPr>
          <w:p w14:paraId="4A54E8B4" w14:textId="77777777" w:rsidR="007F5296" w:rsidRPr="001964C1" w:rsidRDefault="007F5296" w:rsidP="00C84460">
            <w:pPr>
              <w:jc w:val="center"/>
              <w:rPr>
                <w:sz w:val="24"/>
                <w:szCs w:val="24"/>
              </w:rPr>
            </w:pPr>
          </w:p>
        </w:tc>
        <w:tc>
          <w:tcPr>
            <w:tcW w:w="1276" w:type="dxa"/>
            <w:vAlign w:val="center"/>
          </w:tcPr>
          <w:p w14:paraId="3670117D"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045BC8EC" w14:textId="77777777" w:rsidR="007F5296" w:rsidRPr="001964C1" w:rsidRDefault="007F5296" w:rsidP="00C84460">
            <w:pPr>
              <w:jc w:val="center"/>
              <w:rPr>
                <w:sz w:val="24"/>
                <w:szCs w:val="24"/>
              </w:rPr>
            </w:pPr>
          </w:p>
        </w:tc>
      </w:tr>
      <w:tr w:rsidR="007F5296" w:rsidRPr="001964C1" w14:paraId="5C13CE3E" w14:textId="77777777" w:rsidTr="007F5296">
        <w:trPr>
          <w:trHeight w:val="257"/>
        </w:trPr>
        <w:tc>
          <w:tcPr>
            <w:tcW w:w="5097" w:type="dxa"/>
          </w:tcPr>
          <w:p w14:paraId="04842166" w14:textId="77777777" w:rsidR="007F5296" w:rsidRPr="001964C1" w:rsidRDefault="007F5296" w:rsidP="00C84460">
            <w:pPr>
              <w:rPr>
                <w:sz w:val="24"/>
                <w:szCs w:val="24"/>
              </w:rPr>
            </w:pPr>
            <w:r w:rsidRPr="001964C1">
              <w:rPr>
                <w:sz w:val="24"/>
                <w:szCs w:val="24"/>
              </w:rPr>
              <w:t>Trays and supports</w:t>
            </w:r>
          </w:p>
        </w:tc>
        <w:tc>
          <w:tcPr>
            <w:tcW w:w="1276" w:type="dxa"/>
            <w:vAlign w:val="center"/>
          </w:tcPr>
          <w:p w14:paraId="5C01E8E5" w14:textId="77777777" w:rsidR="007F5296" w:rsidRPr="001964C1" w:rsidRDefault="007F5296" w:rsidP="00C84460">
            <w:pPr>
              <w:jc w:val="center"/>
              <w:rPr>
                <w:sz w:val="24"/>
                <w:szCs w:val="24"/>
              </w:rPr>
            </w:pPr>
          </w:p>
        </w:tc>
        <w:tc>
          <w:tcPr>
            <w:tcW w:w="1276" w:type="dxa"/>
            <w:vAlign w:val="center"/>
          </w:tcPr>
          <w:p w14:paraId="505084CA" w14:textId="77777777" w:rsidR="007F5296" w:rsidRPr="001964C1" w:rsidRDefault="007F5296" w:rsidP="00C84460">
            <w:pPr>
              <w:jc w:val="center"/>
              <w:rPr>
                <w:sz w:val="24"/>
                <w:szCs w:val="24"/>
              </w:rPr>
            </w:pPr>
            <w:r w:rsidRPr="001964C1">
              <w:rPr>
                <w:sz w:val="24"/>
                <w:szCs w:val="24"/>
              </w:rPr>
              <w:t>X (Note 8)</w:t>
            </w:r>
          </w:p>
        </w:tc>
        <w:tc>
          <w:tcPr>
            <w:tcW w:w="1276" w:type="dxa"/>
            <w:vAlign w:val="center"/>
          </w:tcPr>
          <w:p w14:paraId="3C030CEE" w14:textId="77777777" w:rsidR="007F5296" w:rsidRPr="001964C1" w:rsidRDefault="007F5296" w:rsidP="00C84460">
            <w:pPr>
              <w:jc w:val="center"/>
              <w:rPr>
                <w:sz w:val="24"/>
                <w:szCs w:val="24"/>
              </w:rPr>
            </w:pPr>
            <w:r w:rsidRPr="001964C1">
              <w:rPr>
                <w:sz w:val="24"/>
                <w:szCs w:val="24"/>
              </w:rPr>
              <w:t>X</w:t>
            </w:r>
          </w:p>
        </w:tc>
      </w:tr>
      <w:tr w:rsidR="007F5296" w:rsidRPr="001964C1" w14:paraId="0D8C2BD7" w14:textId="77777777" w:rsidTr="007F5296">
        <w:trPr>
          <w:trHeight w:val="274"/>
        </w:trPr>
        <w:tc>
          <w:tcPr>
            <w:tcW w:w="5097" w:type="dxa"/>
          </w:tcPr>
          <w:p w14:paraId="7EDBFACF" w14:textId="77777777" w:rsidR="007F5296" w:rsidRPr="001964C1" w:rsidRDefault="007F5296" w:rsidP="00C84460">
            <w:pPr>
              <w:rPr>
                <w:sz w:val="24"/>
                <w:szCs w:val="24"/>
              </w:rPr>
            </w:pPr>
            <w:r w:rsidRPr="001964C1">
              <w:rPr>
                <w:sz w:val="24"/>
                <w:szCs w:val="24"/>
              </w:rPr>
              <w:t>MCT</w:t>
            </w:r>
          </w:p>
        </w:tc>
        <w:tc>
          <w:tcPr>
            <w:tcW w:w="1276" w:type="dxa"/>
            <w:vAlign w:val="center"/>
          </w:tcPr>
          <w:p w14:paraId="5831D2AE" w14:textId="77777777" w:rsidR="007F5296" w:rsidRPr="001964C1" w:rsidRDefault="007F5296" w:rsidP="00C84460">
            <w:pPr>
              <w:jc w:val="center"/>
              <w:rPr>
                <w:sz w:val="24"/>
                <w:szCs w:val="24"/>
              </w:rPr>
            </w:pPr>
          </w:p>
        </w:tc>
        <w:tc>
          <w:tcPr>
            <w:tcW w:w="1276" w:type="dxa"/>
            <w:vAlign w:val="center"/>
          </w:tcPr>
          <w:p w14:paraId="0A6C443E" w14:textId="77777777" w:rsidR="007F5296" w:rsidRPr="001964C1" w:rsidRDefault="007F5296" w:rsidP="00C84460">
            <w:pPr>
              <w:jc w:val="center"/>
              <w:rPr>
                <w:sz w:val="24"/>
                <w:szCs w:val="24"/>
              </w:rPr>
            </w:pPr>
          </w:p>
        </w:tc>
        <w:tc>
          <w:tcPr>
            <w:tcW w:w="1276" w:type="dxa"/>
            <w:vAlign w:val="center"/>
          </w:tcPr>
          <w:p w14:paraId="7682A8A1" w14:textId="77777777" w:rsidR="007F5296" w:rsidRPr="001964C1" w:rsidRDefault="007F5296" w:rsidP="00C84460">
            <w:pPr>
              <w:jc w:val="center"/>
              <w:rPr>
                <w:sz w:val="24"/>
                <w:szCs w:val="24"/>
              </w:rPr>
            </w:pPr>
            <w:r w:rsidRPr="001964C1">
              <w:rPr>
                <w:sz w:val="24"/>
                <w:szCs w:val="24"/>
              </w:rPr>
              <w:t>X</w:t>
            </w:r>
          </w:p>
        </w:tc>
      </w:tr>
      <w:tr w:rsidR="007F5296" w:rsidRPr="001964C1" w14:paraId="56B56E4E" w14:textId="77777777" w:rsidTr="007F5296">
        <w:trPr>
          <w:trHeight w:val="486"/>
        </w:trPr>
        <w:tc>
          <w:tcPr>
            <w:tcW w:w="5097" w:type="dxa"/>
          </w:tcPr>
          <w:p w14:paraId="557A9A9D" w14:textId="77777777" w:rsidR="007F5296" w:rsidRPr="001964C1" w:rsidRDefault="007F5296" w:rsidP="00C84460">
            <w:pPr>
              <w:rPr>
                <w:sz w:val="24"/>
                <w:szCs w:val="24"/>
              </w:rPr>
            </w:pPr>
            <w:r w:rsidRPr="001964C1">
              <w:rPr>
                <w:sz w:val="24"/>
                <w:szCs w:val="24"/>
              </w:rPr>
              <w:t>IP or Ex Components (lightening, junction box, connectors, cable gland and so on)</w:t>
            </w:r>
          </w:p>
        </w:tc>
        <w:tc>
          <w:tcPr>
            <w:tcW w:w="1276" w:type="dxa"/>
            <w:vAlign w:val="center"/>
          </w:tcPr>
          <w:p w14:paraId="5B8A6C20" w14:textId="77777777" w:rsidR="007F5296" w:rsidRPr="001964C1" w:rsidRDefault="007F5296" w:rsidP="00C84460">
            <w:pPr>
              <w:jc w:val="center"/>
              <w:rPr>
                <w:sz w:val="24"/>
                <w:szCs w:val="24"/>
              </w:rPr>
            </w:pPr>
          </w:p>
        </w:tc>
        <w:tc>
          <w:tcPr>
            <w:tcW w:w="1276" w:type="dxa"/>
            <w:vAlign w:val="center"/>
          </w:tcPr>
          <w:p w14:paraId="6862E176"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347063E7" w14:textId="77777777" w:rsidR="007F5296" w:rsidRPr="001964C1" w:rsidRDefault="007F5296" w:rsidP="00C84460">
            <w:pPr>
              <w:jc w:val="center"/>
              <w:rPr>
                <w:sz w:val="24"/>
                <w:szCs w:val="24"/>
              </w:rPr>
            </w:pPr>
          </w:p>
        </w:tc>
      </w:tr>
      <w:tr w:rsidR="007F5296" w:rsidRPr="001964C1" w14:paraId="3820652B" w14:textId="77777777" w:rsidTr="007F5296">
        <w:trPr>
          <w:trHeight w:val="194"/>
        </w:trPr>
        <w:tc>
          <w:tcPr>
            <w:tcW w:w="5097" w:type="dxa"/>
          </w:tcPr>
          <w:p w14:paraId="09559AEE" w14:textId="77777777" w:rsidR="007F5296" w:rsidRPr="001964C1" w:rsidRDefault="007F5296" w:rsidP="00C84460">
            <w:pPr>
              <w:rPr>
                <w:sz w:val="24"/>
                <w:szCs w:val="24"/>
              </w:rPr>
            </w:pPr>
            <w:r w:rsidRPr="001964C1">
              <w:rPr>
                <w:sz w:val="24"/>
                <w:szCs w:val="24"/>
              </w:rPr>
              <w:t>Motors and Generators Materials</w:t>
            </w:r>
          </w:p>
        </w:tc>
        <w:tc>
          <w:tcPr>
            <w:tcW w:w="1276" w:type="dxa"/>
            <w:vAlign w:val="center"/>
          </w:tcPr>
          <w:p w14:paraId="342541DA" w14:textId="77777777" w:rsidR="007F5296" w:rsidRPr="001964C1" w:rsidRDefault="007F5296" w:rsidP="00C84460">
            <w:pPr>
              <w:jc w:val="center"/>
              <w:rPr>
                <w:sz w:val="24"/>
                <w:szCs w:val="24"/>
              </w:rPr>
            </w:pPr>
          </w:p>
        </w:tc>
        <w:tc>
          <w:tcPr>
            <w:tcW w:w="1276" w:type="dxa"/>
            <w:vAlign w:val="center"/>
          </w:tcPr>
          <w:p w14:paraId="145C142D"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2B7EBCDE" w14:textId="77777777" w:rsidR="007F5296" w:rsidRPr="001964C1" w:rsidRDefault="007F5296" w:rsidP="00C84460">
            <w:pPr>
              <w:jc w:val="center"/>
              <w:rPr>
                <w:sz w:val="24"/>
                <w:szCs w:val="24"/>
              </w:rPr>
            </w:pPr>
          </w:p>
        </w:tc>
      </w:tr>
      <w:tr w:rsidR="007F5296" w:rsidRPr="001964C1" w14:paraId="2B2BC85F" w14:textId="77777777" w:rsidTr="007F5296">
        <w:trPr>
          <w:trHeight w:val="194"/>
        </w:trPr>
        <w:tc>
          <w:tcPr>
            <w:tcW w:w="5097" w:type="dxa"/>
          </w:tcPr>
          <w:p w14:paraId="4DD5F843" w14:textId="77777777" w:rsidR="007F5296" w:rsidRPr="001964C1" w:rsidRDefault="007F5296" w:rsidP="00C84460">
            <w:pPr>
              <w:rPr>
                <w:sz w:val="24"/>
                <w:szCs w:val="24"/>
              </w:rPr>
            </w:pPr>
            <w:r w:rsidRPr="001964C1">
              <w:rPr>
                <w:sz w:val="24"/>
                <w:szCs w:val="24"/>
              </w:rPr>
              <w:t>Transformers Materials</w:t>
            </w:r>
          </w:p>
        </w:tc>
        <w:tc>
          <w:tcPr>
            <w:tcW w:w="1276" w:type="dxa"/>
            <w:vAlign w:val="center"/>
          </w:tcPr>
          <w:p w14:paraId="24A213C9" w14:textId="77777777" w:rsidR="007F5296" w:rsidRPr="001964C1" w:rsidRDefault="007F5296" w:rsidP="00C84460">
            <w:pPr>
              <w:jc w:val="center"/>
              <w:rPr>
                <w:sz w:val="24"/>
                <w:szCs w:val="24"/>
              </w:rPr>
            </w:pPr>
          </w:p>
        </w:tc>
        <w:tc>
          <w:tcPr>
            <w:tcW w:w="1276" w:type="dxa"/>
            <w:vAlign w:val="center"/>
          </w:tcPr>
          <w:p w14:paraId="78DDB9A4"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6D27CE8C" w14:textId="77777777" w:rsidR="007F5296" w:rsidRPr="001964C1" w:rsidRDefault="007F5296" w:rsidP="00C84460">
            <w:pPr>
              <w:jc w:val="center"/>
              <w:rPr>
                <w:sz w:val="24"/>
                <w:szCs w:val="24"/>
              </w:rPr>
            </w:pPr>
          </w:p>
        </w:tc>
      </w:tr>
      <w:tr w:rsidR="007F5296" w:rsidRPr="001964C1" w14:paraId="639EC70A" w14:textId="77777777" w:rsidTr="007F5296">
        <w:trPr>
          <w:trHeight w:val="194"/>
        </w:trPr>
        <w:tc>
          <w:tcPr>
            <w:tcW w:w="5097" w:type="dxa"/>
          </w:tcPr>
          <w:p w14:paraId="49B2B390" w14:textId="77777777" w:rsidR="007F5296" w:rsidRPr="001964C1" w:rsidRDefault="007F5296" w:rsidP="00C84460">
            <w:pPr>
              <w:rPr>
                <w:sz w:val="24"/>
                <w:szCs w:val="24"/>
              </w:rPr>
            </w:pPr>
            <w:r w:rsidRPr="001964C1">
              <w:rPr>
                <w:sz w:val="24"/>
                <w:szCs w:val="24"/>
              </w:rPr>
              <w:t>Panels Materials</w:t>
            </w:r>
          </w:p>
        </w:tc>
        <w:tc>
          <w:tcPr>
            <w:tcW w:w="1276" w:type="dxa"/>
            <w:vAlign w:val="center"/>
          </w:tcPr>
          <w:p w14:paraId="679F66FD" w14:textId="77777777" w:rsidR="007F5296" w:rsidRPr="001964C1" w:rsidRDefault="007F5296" w:rsidP="00C84460">
            <w:pPr>
              <w:jc w:val="center"/>
              <w:rPr>
                <w:sz w:val="24"/>
                <w:szCs w:val="24"/>
              </w:rPr>
            </w:pPr>
          </w:p>
        </w:tc>
        <w:tc>
          <w:tcPr>
            <w:tcW w:w="1276" w:type="dxa"/>
            <w:vAlign w:val="center"/>
          </w:tcPr>
          <w:p w14:paraId="693EE348" w14:textId="77777777" w:rsidR="007F5296" w:rsidRPr="001964C1" w:rsidRDefault="007F5296" w:rsidP="00C84460">
            <w:pPr>
              <w:jc w:val="center"/>
              <w:rPr>
                <w:sz w:val="24"/>
                <w:szCs w:val="24"/>
              </w:rPr>
            </w:pPr>
          </w:p>
        </w:tc>
        <w:tc>
          <w:tcPr>
            <w:tcW w:w="1276" w:type="dxa"/>
            <w:vAlign w:val="center"/>
          </w:tcPr>
          <w:p w14:paraId="2CA22629" w14:textId="77777777" w:rsidR="007F5296" w:rsidRPr="001964C1" w:rsidRDefault="007F5296" w:rsidP="00C84460">
            <w:pPr>
              <w:jc w:val="center"/>
              <w:rPr>
                <w:sz w:val="24"/>
                <w:szCs w:val="24"/>
              </w:rPr>
            </w:pPr>
            <w:r w:rsidRPr="001964C1">
              <w:rPr>
                <w:sz w:val="24"/>
                <w:szCs w:val="24"/>
              </w:rPr>
              <w:t>X</w:t>
            </w:r>
          </w:p>
        </w:tc>
      </w:tr>
      <w:tr w:rsidR="007F5296" w:rsidRPr="001964C1" w14:paraId="1B25B23D" w14:textId="77777777" w:rsidTr="007F5296">
        <w:trPr>
          <w:trHeight w:val="194"/>
        </w:trPr>
        <w:tc>
          <w:tcPr>
            <w:tcW w:w="5097" w:type="dxa"/>
          </w:tcPr>
          <w:p w14:paraId="5D46A3CC" w14:textId="77777777" w:rsidR="007F5296" w:rsidRPr="001964C1" w:rsidRDefault="007F5296" w:rsidP="00C84460">
            <w:pPr>
              <w:rPr>
                <w:sz w:val="24"/>
                <w:szCs w:val="24"/>
              </w:rPr>
            </w:pPr>
            <w:r w:rsidRPr="001964C1">
              <w:rPr>
                <w:sz w:val="24"/>
                <w:szCs w:val="24"/>
              </w:rPr>
              <w:t>UPS Materials</w:t>
            </w:r>
          </w:p>
        </w:tc>
        <w:tc>
          <w:tcPr>
            <w:tcW w:w="1276" w:type="dxa"/>
            <w:vAlign w:val="center"/>
          </w:tcPr>
          <w:p w14:paraId="7A06A8CA" w14:textId="77777777" w:rsidR="007F5296" w:rsidRPr="001964C1" w:rsidRDefault="007F5296" w:rsidP="00C84460">
            <w:pPr>
              <w:jc w:val="center"/>
              <w:rPr>
                <w:sz w:val="24"/>
                <w:szCs w:val="24"/>
              </w:rPr>
            </w:pPr>
          </w:p>
        </w:tc>
        <w:tc>
          <w:tcPr>
            <w:tcW w:w="1276" w:type="dxa"/>
            <w:vAlign w:val="center"/>
          </w:tcPr>
          <w:p w14:paraId="6C864BDC"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77192823" w14:textId="77777777" w:rsidR="007F5296" w:rsidRPr="001964C1" w:rsidRDefault="007F5296" w:rsidP="00C84460">
            <w:pPr>
              <w:jc w:val="center"/>
              <w:rPr>
                <w:sz w:val="24"/>
                <w:szCs w:val="24"/>
              </w:rPr>
            </w:pPr>
          </w:p>
        </w:tc>
      </w:tr>
      <w:tr w:rsidR="007F5296" w:rsidRPr="001964C1" w14:paraId="148465C2" w14:textId="77777777" w:rsidTr="007F5296">
        <w:trPr>
          <w:trHeight w:val="194"/>
        </w:trPr>
        <w:tc>
          <w:tcPr>
            <w:tcW w:w="5097" w:type="dxa"/>
          </w:tcPr>
          <w:p w14:paraId="10339AD1" w14:textId="77777777" w:rsidR="007F5296" w:rsidRPr="001964C1" w:rsidRDefault="007F5296" w:rsidP="00C84460">
            <w:pPr>
              <w:rPr>
                <w:sz w:val="24"/>
                <w:szCs w:val="24"/>
              </w:rPr>
            </w:pPr>
            <w:r w:rsidRPr="001964C1">
              <w:rPr>
                <w:sz w:val="24"/>
                <w:szCs w:val="24"/>
              </w:rPr>
              <w:t>Batteries Materials</w:t>
            </w:r>
          </w:p>
        </w:tc>
        <w:tc>
          <w:tcPr>
            <w:tcW w:w="1276" w:type="dxa"/>
            <w:vAlign w:val="center"/>
          </w:tcPr>
          <w:p w14:paraId="26C6F06F" w14:textId="77777777" w:rsidR="007F5296" w:rsidRPr="001964C1" w:rsidRDefault="007F5296" w:rsidP="00C84460">
            <w:pPr>
              <w:jc w:val="center"/>
              <w:rPr>
                <w:sz w:val="24"/>
                <w:szCs w:val="24"/>
              </w:rPr>
            </w:pPr>
          </w:p>
        </w:tc>
        <w:tc>
          <w:tcPr>
            <w:tcW w:w="1276" w:type="dxa"/>
            <w:vAlign w:val="center"/>
          </w:tcPr>
          <w:p w14:paraId="3902A81E"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35F85FEA" w14:textId="77777777" w:rsidR="007F5296" w:rsidRPr="001964C1" w:rsidRDefault="007F5296" w:rsidP="00C84460">
            <w:pPr>
              <w:jc w:val="center"/>
              <w:rPr>
                <w:sz w:val="24"/>
                <w:szCs w:val="24"/>
              </w:rPr>
            </w:pPr>
          </w:p>
        </w:tc>
      </w:tr>
    </w:tbl>
    <w:p w14:paraId="36407D79" w14:textId="77777777" w:rsidR="007F5296" w:rsidRPr="001964C1" w:rsidRDefault="007F5296" w:rsidP="007F5296">
      <w:pPr>
        <w:rPr>
          <w:sz w:val="24"/>
          <w:szCs w:val="24"/>
        </w:rPr>
      </w:pPr>
    </w:p>
    <w:p w14:paraId="631A550F" w14:textId="77777777" w:rsidR="007F5296" w:rsidRPr="001964C1" w:rsidRDefault="007F5296" w:rsidP="007F5296">
      <w:pPr>
        <w:spacing w:before="240" w:after="120"/>
        <w:jc w:val="center"/>
        <w:rPr>
          <w:sz w:val="24"/>
          <w:szCs w:val="24"/>
        </w:rPr>
      </w:pPr>
      <w:r w:rsidRPr="001964C1">
        <w:rPr>
          <w:sz w:val="24"/>
          <w:szCs w:val="24"/>
        </w:rPr>
        <w:t>Table 6 – Instrumentation.</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28"/>
        <w:gridCol w:w="1238"/>
        <w:gridCol w:w="1238"/>
        <w:gridCol w:w="1238"/>
      </w:tblGrid>
      <w:tr w:rsidR="007F5296" w:rsidRPr="001964C1" w14:paraId="69963382" w14:textId="77777777" w:rsidTr="007F5296">
        <w:trPr>
          <w:trHeight w:val="241"/>
          <w:tblHeader/>
        </w:trPr>
        <w:tc>
          <w:tcPr>
            <w:tcW w:w="5097" w:type="dxa"/>
            <w:shd w:val="clear" w:color="auto" w:fill="E0E0E0"/>
          </w:tcPr>
          <w:p w14:paraId="043E12F2" w14:textId="77777777" w:rsidR="007F5296" w:rsidRPr="001964C1" w:rsidRDefault="007F5296" w:rsidP="00C84460">
            <w:pPr>
              <w:rPr>
                <w:sz w:val="24"/>
                <w:szCs w:val="24"/>
              </w:rPr>
            </w:pPr>
            <w:r w:rsidRPr="001964C1">
              <w:rPr>
                <w:sz w:val="24"/>
                <w:szCs w:val="24"/>
              </w:rPr>
              <w:t>MATERIALS / COMPONENTS</w:t>
            </w:r>
          </w:p>
        </w:tc>
        <w:tc>
          <w:tcPr>
            <w:tcW w:w="1276" w:type="dxa"/>
            <w:shd w:val="clear" w:color="auto" w:fill="E0E0E0"/>
            <w:vAlign w:val="center"/>
          </w:tcPr>
          <w:p w14:paraId="5C697001" w14:textId="77777777" w:rsidR="007F5296" w:rsidRPr="001964C1" w:rsidRDefault="007F5296" w:rsidP="00C84460">
            <w:pPr>
              <w:jc w:val="center"/>
              <w:rPr>
                <w:sz w:val="24"/>
                <w:szCs w:val="24"/>
              </w:rPr>
            </w:pPr>
            <w:r w:rsidRPr="001964C1">
              <w:rPr>
                <w:sz w:val="24"/>
                <w:szCs w:val="24"/>
              </w:rPr>
              <w:t>FT</w:t>
            </w:r>
          </w:p>
        </w:tc>
        <w:tc>
          <w:tcPr>
            <w:tcW w:w="1276" w:type="dxa"/>
            <w:shd w:val="clear" w:color="auto" w:fill="E0E0E0"/>
            <w:vAlign w:val="center"/>
          </w:tcPr>
          <w:p w14:paraId="53FAC901" w14:textId="77777777" w:rsidR="007F5296" w:rsidRPr="001964C1" w:rsidRDefault="007F5296" w:rsidP="00C84460">
            <w:pPr>
              <w:jc w:val="center"/>
              <w:rPr>
                <w:sz w:val="24"/>
                <w:szCs w:val="24"/>
              </w:rPr>
            </w:pPr>
            <w:r w:rsidRPr="001964C1">
              <w:rPr>
                <w:sz w:val="24"/>
                <w:szCs w:val="24"/>
              </w:rPr>
              <w:t>LT</w:t>
            </w:r>
          </w:p>
        </w:tc>
        <w:tc>
          <w:tcPr>
            <w:tcW w:w="1276" w:type="dxa"/>
            <w:shd w:val="clear" w:color="auto" w:fill="E0E0E0"/>
            <w:vAlign w:val="center"/>
          </w:tcPr>
          <w:p w14:paraId="56FE01C1" w14:textId="77777777" w:rsidR="007F5296" w:rsidRPr="001964C1" w:rsidRDefault="007F5296" w:rsidP="00C84460">
            <w:pPr>
              <w:jc w:val="center"/>
              <w:rPr>
                <w:sz w:val="24"/>
                <w:szCs w:val="24"/>
              </w:rPr>
            </w:pPr>
            <w:r w:rsidRPr="001964C1">
              <w:rPr>
                <w:sz w:val="24"/>
                <w:szCs w:val="24"/>
              </w:rPr>
              <w:t>RO</w:t>
            </w:r>
          </w:p>
        </w:tc>
      </w:tr>
      <w:tr w:rsidR="007F5296" w:rsidRPr="001964C1" w14:paraId="15254339" w14:textId="77777777" w:rsidTr="007F5296">
        <w:trPr>
          <w:trHeight w:val="255"/>
        </w:trPr>
        <w:tc>
          <w:tcPr>
            <w:tcW w:w="5097" w:type="dxa"/>
          </w:tcPr>
          <w:p w14:paraId="4242FFBB" w14:textId="77777777" w:rsidR="007F5296" w:rsidRPr="001964C1" w:rsidRDefault="007F5296" w:rsidP="00C84460">
            <w:pPr>
              <w:rPr>
                <w:sz w:val="24"/>
                <w:szCs w:val="24"/>
              </w:rPr>
            </w:pPr>
            <w:r w:rsidRPr="001964C1">
              <w:rPr>
                <w:sz w:val="24"/>
                <w:szCs w:val="24"/>
              </w:rPr>
              <w:t>Cables and multiple cables</w:t>
            </w:r>
          </w:p>
        </w:tc>
        <w:tc>
          <w:tcPr>
            <w:tcW w:w="1276" w:type="dxa"/>
            <w:vAlign w:val="center"/>
          </w:tcPr>
          <w:p w14:paraId="1F598C4A" w14:textId="77777777" w:rsidR="007F5296" w:rsidRPr="001964C1" w:rsidRDefault="007F5296" w:rsidP="00C84460">
            <w:pPr>
              <w:jc w:val="center"/>
              <w:rPr>
                <w:sz w:val="24"/>
                <w:szCs w:val="24"/>
              </w:rPr>
            </w:pPr>
          </w:p>
        </w:tc>
        <w:tc>
          <w:tcPr>
            <w:tcW w:w="1276" w:type="dxa"/>
            <w:vAlign w:val="center"/>
          </w:tcPr>
          <w:p w14:paraId="4967C72D"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2D50F073" w14:textId="77777777" w:rsidR="007F5296" w:rsidRPr="001964C1" w:rsidRDefault="007F5296" w:rsidP="00C84460">
            <w:pPr>
              <w:jc w:val="center"/>
              <w:rPr>
                <w:sz w:val="24"/>
                <w:szCs w:val="24"/>
              </w:rPr>
            </w:pPr>
          </w:p>
        </w:tc>
      </w:tr>
      <w:tr w:rsidR="007F5296" w:rsidRPr="001964C1" w14:paraId="32991346" w14:textId="77777777" w:rsidTr="007F5296">
        <w:trPr>
          <w:trHeight w:val="255"/>
        </w:trPr>
        <w:tc>
          <w:tcPr>
            <w:tcW w:w="5097" w:type="dxa"/>
          </w:tcPr>
          <w:p w14:paraId="51909435" w14:textId="77777777" w:rsidR="007F5296" w:rsidRPr="001964C1" w:rsidRDefault="007F5296" w:rsidP="00C84460">
            <w:pPr>
              <w:rPr>
                <w:sz w:val="24"/>
                <w:szCs w:val="24"/>
              </w:rPr>
            </w:pPr>
            <w:r w:rsidRPr="001964C1">
              <w:rPr>
                <w:sz w:val="24"/>
                <w:szCs w:val="24"/>
              </w:rPr>
              <w:t>Valves (hydraulic/pneumatic systems)</w:t>
            </w:r>
          </w:p>
        </w:tc>
        <w:tc>
          <w:tcPr>
            <w:tcW w:w="1276" w:type="dxa"/>
            <w:vAlign w:val="center"/>
          </w:tcPr>
          <w:p w14:paraId="32929F6E" w14:textId="77777777" w:rsidR="007F5296" w:rsidRPr="001964C1" w:rsidRDefault="007F5296" w:rsidP="00C84460">
            <w:pPr>
              <w:jc w:val="center"/>
              <w:rPr>
                <w:sz w:val="24"/>
                <w:szCs w:val="24"/>
              </w:rPr>
            </w:pPr>
          </w:p>
        </w:tc>
        <w:tc>
          <w:tcPr>
            <w:tcW w:w="1276" w:type="dxa"/>
            <w:vAlign w:val="center"/>
          </w:tcPr>
          <w:p w14:paraId="3DFB0133"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6169CAE1" w14:textId="77777777" w:rsidR="007F5296" w:rsidRPr="001964C1" w:rsidRDefault="007F5296" w:rsidP="00C84460">
            <w:pPr>
              <w:jc w:val="center"/>
              <w:rPr>
                <w:sz w:val="24"/>
                <w:szCs w:val="24"/>
              </w:rPr>
            </w:pPr>
          </w:p>
        </w:tc>
      </w:tr>
      <w:tr w:rsidR="007F5296" w:rsidRPr="001964C1" w14:paraId="4B66B298" w14:textId="77777777" w:rsidTr="007F5296">
        <w:trPr>
          <w:trHeight w:val="255"/>
        </w:trPr>
        <w:tc>
          <w:tcPr>
            <w:tcW w:w="5097" w:type="dxa"/>
          </w:tcPr>
          <w:p w14:paraId="35852FBC" w14:textId="77777777" w:rsidR="007F5296" w:rsidRPr="001964C1" w:rsidRDefault="007F5296" w:rsidP="00C84460">
            <w:pPr>
              <w:rPr>
                <w:sz w:val="24"/>
                <w:szCs w:val="24"/>
              </w:rPr>
            </w:pPr>
            <w:r w:rsidRPr="001964C1">
              <w:rPr>
                <w:sz w:val="24"/>
                <w:szCs w:val="24"/>
              </w:rPr>
              <w:t>Connectors and end fittings</w:t>
            </w:r>
          </w:p>
        </w:tc>
        <w:tc>
          <w:tcPr>
            <w:tcW w:w="1276" w:type="dxa"/>
            <w:vAlign w:val="center"/>
          </w:tcPr>
          <w:p w14:paraId="518507D4" w14:textId="77777777" w:rsidR="007F5296" w:rsidRPr="001964C1" w:rsidRDefault="007F5296" w:rsidP="00C84460">
            <w:pPr>
              <w:jc w:val="center"/>
              <w:rPr>
                <w:sz w:val="24"/>
                <w:szCs w:val="24"/>
              </w:rPr>
            </w:pPr>
          </w:p>
        </w:tc>
        <w:tc>
          <w:tcPr>
            <w:tcW w:w="1276" w:type="dxa"/>
            <w:vAlign w:val="center"/>
          </w:tcPr>
          <w:p w14:paraId="778A2342" w14:textId="77777777" w:rsidR="007F5296" w:rsidRPr="001964C1" w:rsidRDefault="007F5296" w:rsidP="00C84460">
            <w:pPr>
              <w:jc w:val="center"/>
              <w:rPr>
                <w:sz w:val="24"/>
                <w:szCs w:val="24"/>
              </w:rPr>
            </w:pPr>
          </w:p>
        </w:tc>
        <w:tc>
          <w:tcPr>
            <w:tcW w:w="1276" w:type="dxa"/>
            <w:vAlign w:val="center"/>
          </w:tcPr>
          <w:p w14:paraId="0977939D" w14:textId="77777777" w:rsidR="007F5296" w:rsidRPr="001964C1" w:rsidRDefault="007F5296" w:rsidP="00C84460">
            <w:pPr>
              <w:jc w:val="center"/>
              <w:rPr>
                <w:sz w:val="24"/>
                <w:szCs w:val="24"/>
              </w:rPr>
            </w:pPr>
            <w:r w:rsidRPr="001964C1">
              <w:rPr>
                <w:sz w:val="24"/>
                <w:szCs w:val="24"/>
              </w:rPr>
              <w:t>X</w:t>
            </w:r>
          </w:p>
        </w:tc>
      </w:tr>
      <w:tr w:rsidR="007F5296" w:rsidRPr="001964C1" w14:paraId="0F1945F4" w14:textId="77777777" w:rsidTr="007F5296">
        <w:trPr>
          <w:trHeight w:val="255"/>
        </w:trPr>
        <w:tc>
          <w:tcPr>
            <w:tcW w:w="5097" w:type="dxa"/>
          </w:tcPr>
          <w:p w14:paraId="3DDE52C7" w14:textId="77777777" w:rsidR="007F5296" w:rsidRPr="001964C1" w:rsidRDefault="007F5296" w:rsidP="00C84460">
            <w:pPr>
              <w:rPr>
                <w:sz w:val="24"/>
                <w:szCs w:val="24"/>
              </w:rPr>
            </w:pPr>
            <w:r w:rsidRPr="001964C1">
              <w:rPr>
                <w:sz w:val="24"/>
                <w:szCs w:val="24"/>
              </w:rPr>
              <w:t>Junctions Box (with IP or Ex)</w:t>
            </w:r>
          </w:p>
        </w:tc>
        <w:tc>
          <w:tcPr>
            <w:tcW w:w="1276" w:type="dxa"/>
            <w:vAlign w:val="center"/>
          </w:tcPr>
          <w:p w14:paraId="151A62CE" w14:textId="77777777" w:rsidR="007F5296" w:rsidRPr="001964C1" w:rsidRDefault="007F5296" w:rsidP="00C84460">
            <w:pPr>
              <w:jc w:val="center"/>
              <w:rPr>
                <w:sz w:val="24"/>
                <w:szCs w:val="24"/>
              </w:rPr>
            </w:pPr>
          </w:p>
        </w:tc>
        <w:tc>
          <w:tcPr>
            <w:tcW w:w="1276" w:type="dxa"/>
            <w:vAlign w:val="center"/>
          </w:tcPr>
          <w:p w14:paraId="304D2964"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1B39AFC8" w14:textId="77777777" w:rsidR="007F5296" w:rsidRPr="001964C1" w:rsidRDefault="007F5296" w:rsidP="00C84460">
            <w:pPr>
              <w:jc w:val="center"/>
              <w:rPr>
                <w:sz w:val="24"/>
                <w:szCs w:val="24"/>
              </w:rPr>
            </w:pPr>
          </w:p>
        </w:tc>
      </w:tr>
      <w:tr w:rsidR="007F5296" w:rsidRPr="001964C1" w14:paraId="298E27F8" w14:textId="77777777" w:rsidTr="007F5296">
        <w:trPr>
          <w:trHeight w:val="241"/>
        </w:trPr>
        <w:tc>
          <w:tcPr>
            <w:tcW w:w="5097" w:type="dxa"/>
          </w:tcPr>
          <w:p w14:paraId="579D6141" w14:textId="77777777" w:rsidR="007F5296" w:rsidRPr="001964C1" w:rsidRDefault="007F5296" w:rsidP="00C84460">
            <w:pPr>
              <w:rPr>
                <w:sz w:val="24"/>
                <w:szCs w:val="24"/>
              </w:rPr>
            </w:pPr>
            <w:r w:rsidRPr="001964C1">
              <w:rPr>
                <w:sz w:val="24"/>
                <w:szCs w:val="24"/>
              </w:rPr>
              <w:t>Trays and supports</w:t>
            </w:r>
          </w:p>
        </w:tc>
        <w:tc>
          <w:tcPr>
            <w:tcW w:w="1276" w:type="dxa"/>
            <w:vAlign w:val="center"/>
          </w:tcPr>
          <w:p w14:paraId="4BA8DC9E" w14:textId="77777777" w:rsidR="007F5296" w:rsidRPr="001964C1" w:rsidRDefault="007F5296" w:rsidP="00C84460">
            <w:pPr>
              <w:jc w:val="center"/>
              <w:rPr>
                <w:sz w:val="24"/>
                <w:szCs w:val="24"/>
              </w:rPr>
            </w:pPr>
          </w:p>
        </w:tc>
        <w:tc>
          <w:tcPr>
            <w:tcW w:w="1276" w:type="dxa"/>
            <w:vAlign w:val="center"/>
          </w:tcPr>
          <w:p w14:paraId="282489B8" w14:textId="77777777" w:rsidR="007F5296" w:rsidRPr="001964C1" w:rsidRDefault="007F5296" w:rsidP="00C84460">
            <w:pPr>
              <w:jc w:val="center"/>
              <w:rPr>
                <w:sz w:val="24"/>
                <w:szCs w:val="24"/>
              </w:rPr>
            </w:pPr>
            <w:r w:rsidRPr="001964C1">
              <w:rPr>
                <w:sz w:val="24"/>
                <w:szCs w:val="24"/>
              </w:rPr>
              <w:t>X (Note 8)</w:t>
            </w:r>
          </w:p>
        </w:tc>
        <w:tc>
          <w:tcPr>
            <w:tcW w:w="1276" w:type="dxa"/>
            <w:vAlign w:val="center"/>
          </w:tcPr>
          <w:p w14:paraId="1CC41609" w14:textId="77777777" w:rsidR="007F5296" w:rsidRPr="001964C1" w:rsidRDefault="007F5296" w:rsidP="00C84460">
            <w:pPr>
              <w:jc w:val="center"/>
              <w:rPr>
                <w:sz w:val="24"/>
                <w:szCs w:val="24"/>
              </w:rPr>
            </w:pPr>
            <w:r w:rsidRPr="001964C1">
              <w:rPr>
                <w:sz w:val="24"/>
                <w:szCs w:val="24"/>
              </w:rPr>
              <w:t>X</w:t>
            </w:r>
          </w:p>
        </w:tc>
      </w:tr>
      <w:tr w:rsidR="007F5296" w:rsidRPr="001964C1" w14:paraId="3E5C196B" w14:textId="77777777" w:rsidTr="007F5296">
        <w:trPr>
          <w:trHeight w:val="255"/>
        </w:trPr>
        <w:tc>
          <w:tcPr>
            <w:tcW w:w="5097" w:type="dxa"/>
          </w:tcPr>
          <w:p w14:paraId="4DA0209F" w14:textId="77777777" w:rsidR="007F5296" w:rsidRPr="001964C1" w:rsidRDefault="007F5296" w:rsidP="00C84460">
            <w:pPr>
              <w:rPr>
                <w:sz w:val="24"/>
                <w:szCs w:val="24"/>
              </w:rPr>
            </w:pPr>
            <w:r w:rsidRPr="001964C1">
              <w:rPr>
                <w:sz w:val="24"/>
                <w:szCs w:val="24"/>
              </w:rPr>
              <w:t>Small Bore Tubing System (Tubes, Fittings, tubing valves and air manifolds)</w:t>
            </w:r>
          </w:p>
        </w:tc>
        <w:tc>
          <w:tcPr>
            <w:tcW w:w="1276" w:type="dxa"/>
            <w:vAlign w:val="center"/>
          </w:tcPr>
          <w:p w14:paraId="13105133" w14:textId="77777777" w:rsidR="007F5296" w:rsidRPr="001964C1" w:rsidRDefault="007F5296" w:rsidP="00C84460">
            <w:pPr>
              <w:jc w:val="center"/>
              <w:rPr>
                <w:sz w:val="24"/>
                <w:szCs w:val="24"/>
              </w:rPr>
            </w:pPr>
          </w:p>
        </w:tc>
        <w:tc>
          <w:tcPr>
            <w:tcW w:w="1276" w:type="dxa"/>
            <w:vAlign w:val="center"/>
          </w:tcPr>
          <w:p w14:paraId="7407D868"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6C06078A" w14:textId="77777777" w:rsidR="007F5296" w:rsidRPr="001964C1" w:rsidRDefault="007F5296" w:rsidP="00C84460">
            <w:pPr>
              <w:jc w:val="center"/>
              <w:rPr>
                <w:sz w:val="24"/>
                <w:szCs w:val="24"/>
              </w:rPr>
            </w:pPr>
          </w:p>
        </w:tc>
      </w:tr>
      <w:tr w:rsidR="007F5296" w:rsidRPr="001964C1" w14:paraId="2DC1B2D9" w14:textId="77777777" w:rsidTr="007F5296">
        <w:trPr>
          <w:trHeight w:val="255"/>
        </w:trPr>
        <w:tc>
          <w:tcPr>
            <w:tcW w:w="5097" w:type="dxa"/>
          </w:tcPr>
          <w:p w14:paraId="6E47E114" w14:textId="77777777" w:rsidR="007F5296" w:rsidRPr="001964C1" w:rsidRDefault="007F5296" w:rsidP="00C84460">
            <w:pPr>
              <w:rPr>
                <w:sz w:val="24"/>
                <w:szCs w:val="24"/>
              </w:rPr>
            </w:pPr>
            <w:r w:rsidRPr="001964C1">
              <w:rPr>
                <w:sz w:val="24"/>
                <w:szCs w:val="24"/>
              </w:rPr>
              <w:t>Solenoids, contactors</w:t>
            </w:r>
          </w:p>
        </w:tc>
        <w:tc>
          <w:tcPr>
            <w:tcW w:w="1276" w:type="dxa"/>
            <w:vAlign w:val="center"/>
          </w:tcPr>
          <w:p w14:paraId="5692B9D8" w14:textId="77777777" w:rsidR="007F5296" w:rsidRPr="001964C1" w:rsidRDefault="007F5296" w:rsidP="00C84460">
            <w:pPr>
              <w:jc w:val="center"/>
              <w:rPr>
                <w:sz w:val="24"/>
                <w:szCs w:val="24"/>
              </w:rPr>
            </w:pPr>
          </w:p>
        </w:tc>
        <w:tc>
          <w:tcPr>
            <w:tcW w:w="1276" w:type="dxa"/>
            <w:vAlign w:val="center"/>
          </w:tcPr>
          <w:p w14:paraId="55F07DCA" w14:textId="77777777" w:rsidR="007F5296" w:rsidRPr="001964C1" w:rsidRDefault="007F5296" w:rsidP="00C84460">
            <w:pPr>
              <w:jc w:val="center"/>
              <w:rPr>
                <w:sz w:val="24"/>
                <w:szCs w:val="24"/>
              </w:rPr>
            </w:pPr>
          </w:p>
        </w:tc>
        <w:tc>
          <w:tcPr>
            <w:tcW w:w="1276" w:type="dxa"/>
            <w:vAlign w:val="center"/>
          </w:tcPr>
          <w:p w14:paraId="0616A4EC" w14:textId="77777777" w:rsidR="007F5296" w:rsidRPr="001964C1" w:rsidRDefault="007F5296" w:rsidP="00C84460">
            <w:pPr>
              <w:jc w:val="center"/>
              <w:rPr>
                <w:sz w:val="24"/>
                <w:szCs w:val="24"/>
              </w:rPr>
            </w:pPr>
            <w:r w:rsidRPr="001964C1">
              <w:rPr>
                <w:sz w:val="24"/>
                <w:szCs w:val="24"/>
              </w:rPr>
              <w:t>X</w:t>
            </w:r>
          </w:p>
        </w:tc>
      </w:tr>
      <w:tr w:rsidR="007F5296" w:rsidRPr="001964C1" w14:paraId="56A66ABB" w14:textId="77777777" w:rsidTr="007F5296">
        <w:trPr>
          <w:trHeight w:val="255"/>
        </w:trPr>
        <w:tc>
          <w:tcPr>
            <w:tcW w:w="5097" w:type="dxa"/>
          </w:tcPr>
          <w:p w14:paraId="7AF702C0" w14:textId="77777777" w:rsidR="007F5296" w:rsidRPr="001964C1" w:rsidRDefault="007F5296" w:rsidP="00C84460">
            <w:pPr>
              <w:rPr>
                <w:sz w:val="24"/>
                <w:szCs w:val="24"/>
              </w:rPr>
            </w:pPr>
            <w:r w:rsidRPr="001964C1">
              <w:rPr>
                <w:sz w:val="24"/>
                <w:szCs w:val="24"/>
              </w:rPr>
              <w:t>Instruments Materials</w:t>
            </w:r>
          </w:p>
        </w:tc>
        <w:tc>
          <w:tcPr>
            <w:tcW w:w="1276" w:type="dxa"/>
            <w:vAlign w:val="center"/>
          </w:tcPr>
          <w:p w14:paraId="71316A5F" w14:textId="77777777" w:rsidR="007F5296" w:rsidRPr="001964C1" w:rsidRDefault="007F5296" w:rsidP="00C84460">
            <w:pPr>
              <w:jc w:val="center"/>
              <w:rPr>
                <w:sz w:val="24"/>
                <w:szCs w:val="24"/>
              </w:rPr>
            </w:pPr>
          </w:p>
        </w:tc>
        <w:tc>
          <w:tcPr>
            <w:tcW w:w="1276" w:type="dxa"/>
            <w:vAlign w:val="center"/>
          </w:tcPr>
          <w:p w14:paraId="0FCAAAA3"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6D00E6E2" w14:textId="77777777" w:rsidR="007F5296" w:rsidRPr="001964C1" w:rsidRDefault="007F5296" w:rsidP="00C84460">
            <w:pPr>
              <w:jc w:val="center"/>
              <w:rPr>
                <w:sz w:val="24"/>
                <w:szCs w:val="24"/>
              </w:rPr>
            </w:pPr>
          </w:p>
        </w:tc>
      </w:tr>
    </w:tbl>
    <w:p w14:paraId="495960E0" w14:textId="77777777" w:rsidR="007F5296" w:rsidRPr="001964C1" w:rsidRDefault="007F5296" w:rsidP="007F5296">
      <w:pPr>
        <w:rPr>
          <w:sz w:val="24"/>
          <w:szCs w:val="24"/>
        </w:rPr>
      </w:pPr>
    </w:p>
    <w:p w14:paraId="04E63C28" w14:textId="77777777" w:rsidR="007F5296" w:rsidRPr="001964C1" w:rsidRDefault="007F5296" w:rsidP="007F5296">
      <w:pPr>
        <w:spacing w:after="160" w:line="259" w:lineRule="auto"/>
        <w:rPr>
          <w:sz w:val="24"/>
          <w:szCs w:val="24"/>
        </w:rPr>
      </w:pPr>
      <w:r w:rsidRPr="001964C1">
        <w:rPr>
          <w:sz w:val="24"/>
          <w:szCs w:val="24"/>
        </w:rPr>
        <w:br w:type="page"/>
      </w:r>
    </w:p>
    <w:p w14:paraId="0F9E88A6" w14:textId="77777777" w:rsidR="007F5296" w:rsidRPr="001964C1" w:rsidRDefault="007F5296" w:rsidP="007F5296">
      <w:pPr>
        <w:spacing w:before="240" w:after="120"/>
        <w:jc w:val="center"/>
        <w:rPr>
          <w:sz w:val="24"/>
          <w:szCs w:val="24"/>
        </w:rPr>
      </w:pPr>
      <w:r w:rsidRPr="001964C1">
        <w:rPr>
          <w:sz w:val="24"/>
          <w:szCs w:val="24"/>
        </w:rPr>
        <w:lastRenderedPageBreak/>
        <w:t>Table 7 – Safety.</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43"/>
        <w:gridCol w:w="1219"/>
        <w:gridCol w:w="1219"/>
        <w:gridCol w:w="1219"/>
      </w:tblGrid>
      <w:tr w:rsidR="007F5296" w:rsidRPr="001964C1" w14:paraId="07B53193" w14:textId="77777777" w:rsidTr="007F5296">
        <w:trPr>
          <w:trHeight w:val="283"/>
        </w:trPr>
        <w:tc>
          <w:tcPr>
            <w:tcW w:w="5098" w:type="dxa"/>
            <w:shd w:val="clear" w:color="auto" w:fill="E0E0E0"/>
          </w:tcPr>
          <w:p w14:paraId="4FED1209" w14:textId="77777777" w:rsidR="007F5296" w:rsidRPr="001964C1" w:rsidRDefault="007F5296" w:rsidP="00C84460">
            <w:pPr>
              <w:rPr>
                <w:sz w:val="24"/>
                <w:szCs w:val="24"/>
              </w:rPr>
            </w:pPr>
            <w:r w:rsidRPr="001964C1">
              <w:rPr>
                <w:sz w:val="24"/>
                <w:szCs w:val="24"/>
              </w:rPr>
              <w:t>MATERIALS / COMPONENTS</w:t>
            </w:r>
          </w:p>
        </w:tc>
        <w:tc>
          <w:tcPr>
            <w:tcW w:w="1276" w:type="dxa"/>
            <w:shd w:val="clear" w:color="auto" w:fill="E0E0E0"/>
            <w:vAlign w:val="center"/>
          </w:tcPr>
          <w:p w14:paraId="54D9B2EB" w14:textId="77777777" w:rsidR="007F5296" w:rsidRPr="001964C1" w:rsidRDefault="007F5296" w:rsidP="00C84460">
            <w:pPr>
              <w:jc w:val="center"/>
              <w:rPr>
                <w:sz w:val="24"/>
                <w:szCs w:val="24"/>
              </w:rPr>
            </w:pPr>
            <w:r w:rsidRPr="001964C1">
              <w:rPr>
                <w:sz w:val="24"/>
                <w:szCs w:val="24"/>
              </w:rPr>
              <w:t>FT</w:t>
            </w:r>
          </w:p>
        </w:tc>
        <w:tc>
          <w:tcPr>
            <w:tcW w:w="1276" w:type="dxa"/>
            <w:shd w:val="clear" w:color="auto" w:fill="E0E0E0"/>
            <w:vAlign w:val="center"/>
          </w:tcPr>
          <w:p w14:paraId="3EB1BE6F" w14:textId="77777777" w:rsidR="007F5296" w:rsidRPr="001964C1" w:rsidRDefault="007F5296" w:rsidP="00C84460">
            <w:pPr>
              <w:jc w:val="center"/>
              <w:rPr>
                <w:sz w:val="24"/>
                <w:szCs w:val="24"/>
              </w:rPr>
            </w:pPr>
            <w:r w:rsidRPr="001964C1">
              <w:rPr>
                <w:sz w:val="24"/>
                <w:szCs w:val="24"/>
              </w:rPr>
              <w:t>LT</w:t>
            </w:r>
          </w:p>
        </w:tc>
        <w:tc>
          <w:tcPr>
            <w:tcW w:w="1276" w:type="dxa"/>
            <w:shd w:val="clear" w:color="auto" w:fill="E0E0E0"/>
            <w:vAlign w:val="center"/>
          </w:tcPr>
          <w:p w14:paraId="43E372BA" w14:textId="77777777" w:rsidR="007F5296" w:rsidRPr="001964C1" w:rsidRDefault="007F5296" w:rsidP="00C84460">
            <w:pPr>
              <w:jc w:val="center"/>
              <w:rPr>
                <w:sz w:val="24"/>
                <w:szCs w:val="24"/>
              </w:rPr>
            </w:pPr>
            <w:r w:rsidRPr="001964C1">
              <w:rPr>
                <w:sz w:val="24"/>
                <w:szCs w:val="24"/>
              </w:rPr>
              <w:t>RO</w:t>
            </w:r>
          </w:p>
        </w:tc>
      </w:tr>
      <w:tr w:rsidR="007F5296" w:rsidRPr="001964C1" w14:paraId="33EC4A08" w14:textId="77777777" w:rsidTr="007F5296">
        <w:trPr>
          <w:trHeight w:val="283"/>
        </w:trPr>
        <w:tc>
          <w:tcPr>
            <w:tcW w:w="5098" w:type="dxa"/>
          </w:tcPr>
          <w:p w14:paraId="4D3B8C60" w14:textId="77777777" w:rsidR="007F5296" w:rsidRPr="001964C1" w:rsidRDefault="007F5296" w:rsidP="00C84460">
            <w:pPr>
              <w:rPr>
                <w:sz w:val="24"/>
                <w:szCs w:val="24"/>
              </w:rPr>
            </w:pPr>
            <w:r w:rsidRPr="001964C1">
              <w:rPr>
                <w:sz w:val="24"/>
                <w:szCs w:val="24"/>
              </w:rPr>
              <w:t>Fire extinguishers</w:t>
            </w:r>
          </w:p>
        </w:tc>
        <w:tc>
          <w:tcPr>
            <w:tcW w:w="1276" w:type="dxa"/>
            <w:vAlign w:val="center"/>
          </w:tcPr>
          <w:p w14:paraId="00850CA8" w14:textId="77777777" w:rsidR="007F5296" w:rsidRPr="001964C1" w:rsidRDefault="007F5296" w:rsidP="00C84460">
            <w:pPr>
              <w:jc w:val="center"/>
              <w:rPr>
                <w:sz w:val="24"/>
                <w:szCs w:val="24"/>
              </w:rPr>
            </w:pPr>
          </w:p>
        </w:tc>
        <w:tc>
          <w:tcPr>
            <w:tcW w:w="1276" w:type="dxa"/>
            <w:vAlign w:val="center"/>
          </w:tcPr>
          <w:p w14:paraId="0B432AFA" w14:textId="77777777" w:rsidR="007F5296" w:rsidRPr="001964C1" w:rsidRDefault="007F5296" w:rsidP="00C84460">
            <w:pPr>
              <w:jc w:val="center"/>
              <w:rPr>
                <w:sz w:val="24"/>
                <w:szCs w:val="24"/>
              </w:rPr>
            </w:pPr>
          </w:p>
        </w:tc>
        <w:tc>
          <w:tcPr>
            <w:tcW w:w="1276" w:type="dxa"/>
            <w:vAlign w:val="center"/>
          </w:tcPr>
          <w:p w14:paraId="2AD4772A" w14:textId="77777777" w:rsidR="007F5296" w:rsidRPr="001964C1" w:rsidRDefault="007F5296" w:rsidP="00C84460">
            <w:pPr>
              <w:jc w:val="center"/>
              <w:rPr>
                <w:sz w:val="24"/>
                <w:szCs w:val="24"/>
              </w:rPr>
            </w:pPr>
            <w:r w:rsidRPr="001964C1">
              <w:rPr>
                <w:sz w:val="24"/>
                <w:szCs w:val="24"/>
              </w:rPr>
              <w:t>X</w:t>
            </w:r>
          </w:p>
        </w:tc>
      </w:tr>
      <w:tr w:rsidR="007F5296" w:rsidRPr="001964C1" w14:paraId="661EC023" w14:textId="77777777" w:rsidTr="007F5296">
        <w:trPr>
          <w:trHeight w:val="283"/>
        </w:trPr>
        <w:tc>
          <w:tcPr>
            <w:tcW w:w="5098" w:type="dxa"/>
          </w:tcPr>
          <w:p w14:paraId="0AE0E6D8" w14:textId="77777777" w:rsidR="007F5296" w:rsidRPr="001964C1" w:rsidRDefault="007F5296" w:rsidP="00C84460">
            <w:pPr>
              <w:rPr>
                <w:sz w:val="24"/>
                <w:szCs w:val="24"/>
              </w:rPr>
            </w:pPr>
            <w:r w:rsidRPr="001964C1">
              <w:rPr>
                <w:sz w:val="24"/>
                <w:szCs w:val="24"/>
              </w:rPr>
              <w:t>Hydraulic systems</w:t>
            </w:r>
          </w:p>
        </w:tc>
        <w:tc>
          <w:tcPr>
            <w:tcW w:w="1276" w:type="dxa"/>
            <w:vAlign w:val="center"/>
          </w:tcPr>
          <w:p w14:paraId="7104A4B3" w14:textId="77777777" w:rsidR="007F5296" w:rsidRPr="001964C1" w:rsidRDefault="007F5296" w:rsidP="00C84460">
            <w:pPr>
              <w:jc w:val="center"/>
              <w:rPr>
                <w:sz w:val="24"/>
                <w:szCs w:val="24"/>
              </w:rPr>
            </w:pPr>
          </w:p>
        </w:tc>
        <w:tc>
          <w:tcPr>
            <w:tcW w:w="1276" w:type="dxa"/>
            <w:vAlign w:val="center"/>
          </w:tcPr>
          <w:p w14:paraId="5A2F605F" w14:textId="77777777" w:rsidR="007F5296" w:rsidRPr="001964C1" w:rsidRDefault="007F5296" w:rsidP="00C84460">
            <w:pPr>
              <w:jc w:val="center"/>
              <w:rPr>
                <w:sz w:val="24"/>
                <w:szCs w:val="24"/>
              </w:rPr>
            </w:pPr>
          </w:p>
        </w:tc>
        <w:tc>
          <w:tcPr>
            <w:tcW w:w="1276" w:type="dxa"/>
            <w:vAlign w:val="center"/>
          </w:tcPr>
          <w:p w14:paraId="66910FF9" w14:textId="77777777" w:rsidR="007F5296" w:rsidRPr="001964C1" w:rsidRDefault="007F5296" w:rsidP="00C84460">
            <w:pPr>
              <w:jc w:val="center"/>
              <w:rPr>
                <w:sz w:val="24"/>
                <w:szCs w:val="24"/>
              </w:rPr>
            </w:pPr>
            <w:r w:rsidRPr="001964C1">
              <w:rPr>
                <w:sz w:val="24"/>
                <w:szCs w:val="24"/>
              </w:rPr>
              <w:t>X</w:t>
            </w:r>
          </w:p>
        </w:tc>
      </w:tr>
      <w:tr w:rsidR="007F5296" w:rsidRPr="001964C1" w14:paraId="1A9EEBDD" w14:textId="77777777" w:rsidTr="007F5296">
        <w:trPr>
          <w:trHeight w:val="283"/>
        </w:trPr>
        <w:tc>
          <w:tcPr>
            <w:tcW w:w="5098" w:type="dxa"/>
          </w:tcPr>
          <w:p w14:paraId="44BDE225" w14:textId="77777777" w:rsidR="007F5296" w:rsidRPr="001964C1" w:rsidRDefault="007F5296" w:rsidP="00C84460">
            <w:pPr>
              <w:rPr>
                <w:sz w:val="24"/>
                <w:szCs w:val="24"/>
              </w:rPr>
            </w:pPr>
            <w:r w:rsidRPr="001964C1">
              <w:rPr>
                <w:sz w:val="24"/>
                <w:szCs w:val="24"/>
              </w:rPr>
              <w:t>Electronic systems</w:t>
            </w:r>
          </w:p>
        </w:tc>
        <w:tc>
          <w:tcPr>
            <w:tcW w:w="1276" w:type="dxa"/>
            <w:vAlign w:val="center"/>
          </w:tcPr>
          <w:p w14:paraId="439980B4" w14:textId="77777777" w:rsidR="007F5296" w:rsidRPr="001964C1" w:rsidRDefault="007F5296" w:rsidP="00C84460">
            <w:pPr>
              <w:jc w:val="center"/>
              <w:rPr>
                <w:sz w:val="24"/>
                <w:szCs w:val="24"/>
              </w:rPr>
            </w:pPr>
          </w:p>
        </w:tc>
        <w:tc>
          <w:tcPr>
            <w:tcW w:w="1276" w:type="dxa"/>
            <w:vAlign w:val="center"/>
          </w:tcPr>
          <w:p w14:paraId="72EB5C5E" w14:textId="77777777" w:rsidR="007F5296" w:rsidRPr="001964C1" w:rsidRDefault="007F5296" w:rsidP="00C84460">
            <w:pPr>
              <w:jc w:val="center"/>
              <w:rPr>
                <w:sz w:val="24"/>
                <w:szCs w:val="24"/>
              </w:rPr>
            </w:pPr>
          </w:p>
        </w:tc>
        <w:tc>
          <w:tcPr>
            <w:tcW w:w="1276" w:type="dxa"/>
            <w:vAlign w:val="center"/>
          </w:tcPr>
          <w:p w14:paraId="4A438054" w14:textId="77777777" w:rsidR="007F5296" w:rsidRPr="001964C1" w:rsidRDefault="007F5296" w:rsidP="00C84460">
            <w:pPr>
              <w:jc w:val="center"/>
              <w:rPr>
                <w:sz w:val="24"/>
                <w:szCs w:val="24"/>
              </w:rPr>
            </w:pPr>
            <w:r w:rsidRPr="001964C1">
              <w:rPr>
                <w:sz w:val="24"/>
                <w:szCs w:val="24"/>
              </w:rPr>
              <w:t>X</w:t>
            </w:r>
          </w:p>
        </w:tc>
      </w:tr>
      <w:tr w:rsidR="007F5296" w:rsidRPr="001964C1" w14:paraId="3BE59EDD" w14:textId="77777777" w:rsidTr="007F5296">
        <w:trPr>
          <w:trHeight w:val="283"/>
        </w:trPr>
        <w:tc>
          <w:tcPr>
            <w:tcW w:w="5098" w:type="dxa"/>
          </w:tcPr>
          <w:p w14:paraId="5DCB2C7D" w14:textId="77777777" w:rsidR="007F5296" w:rsidRPr="001964C1" w:rsidRDefault="007F5296" w:rsidP="00C84460">
            <w:pPr>
              <w:rPr>
                <w:sz w:val="24"/>
                <w:szCs w:val="24"/>
              </w:rPr>
            </w:pPr>
            <w:r w:rsidRPr="001964C1">
              <w:rPr>
                <w:sz w:val="24"/>
                <w:szCs w:val="24"/>
              </w:rPr>
              <w:t>Mechanical Equipment</w:t>
            </w:r>
          </w:p>
        </w:tc>
        <w:tc>
          <w:tcPr>
            <w:tcW w:w="1276" w:type="dxa"/>
            <w:vAlign w:val="center"/>
          </w:tcPr>
          <w:p w14:paraId="5676A1E2" w14:textId="77777777" w:rsidR="007F5296" w:rsidRPr="001964C1" w:rsidRDefault="007F5296" w:rsidP="00C84460">
            <w:pPr>
              <w:jc w:val="center"/>
              <w:rPr>
                <w:sz w:val="24"/>
                <w:szCs w:val="24"/>
              </w:rPr>
            </w:pPr>
          </w:p>
        </w:tc>
        <w:tc>
          <w:tcPr>
            <w:tcW w:w="1276" w:type="dxa"/>
            <w:vAlign w:val="center"/>
          </w:tcPr>
          <w:p w14:paraId="202D3937" w14:textId="77777777" w:rsidR="007F5296" w:rsidRPr="001964C1" w:rsidRDefault="007F5296" w:rsidP="00C84460">
            <w:pPr>
              <w:jc w:val="center"/>
              <w:rPr>
                <w:sz w:val="24"/>
                <w:szCs w:val="24"/>
              </w:rPr>
            </w:pPr>
          </w:p>
        </w:tc>
        <w:tc>
          <w:tcPr>
            <w:tcW w:w="1276" w:type="dxa"/>
            <w:vAlign w:val="center"/>
          </w:tcPr>
          <w:p w14:paraId="01F8ABDB" w14:textId="77777777" w:rsidR="007F5296" w:rsidRPr="001964C1" w:rsidRDefault="007F5296" w:rsidP="00C84460">
            <w:pPr>
              <w:jc w:val="center"/>
              <w:rPr>
                <w:sz w:val="24"/>
                <w:szCs w:val="24"/>
              </w:rPr>
            </w:pPr>
            <w:r w:rsidRPr="001964C1">
              <w:rPr>
                <w:sz w:val="24"/>
                <w:szCs w:val="24"/>
              </w:rPr>
              <w:t>X</w:t>
            </w:r>
          </w:p>
        </w:tc>
      </w:tr>
      <w:tr w:rsidR="007F5296" w:rsidRPr="001964C1" w14:paraId="1BC3FCEF" w14:textId="77777777" w:rsidTr="007F5296">
        <w:trPr>
          <w:trHeight w:val="283"/>
        </w:trPr>
        <w:tc>
          <w:tcPr>
            <w:tcW w:w="5098" w:type="dxa"/>
          </w:tcPr>
          <w:p w14:paraId="730C67DD" w14:textId="77777777" w:rsidR="007F5296" w:rsidRPr="001964C1" w:rsidRDefault="007F5296" w:rsidP="00C84460">
            <w:pPr>
              <w:rPr>
                <w:sz w:val="24"/>
                <w:szCs w:val="24"/>
              </w:rPr>
            </w:pPr>
            <w:r w:rsidRPr="001964C1">
              <w:rPr>
                <w:sz w:val="24"/>
                <w:szCs w:val="24"/>
              </w:rPr>
              <w:t>Life buoys and jackets</w:t>
            </w:r>
          </w:p>
        </w:tc>
        <w:tc>
          <w:tcPr>
            <w:tcW w:w="1276" w:type="dxa"/>
            <w:vAlign w:val="center"/>
          </w:tcPr>
          <w:p w14:paraId="3DF9897D" w14:textId="77777777" w:rsidR="007F5296" w:rsidRPr="001964C1" w:rsidRDefault="007F5296" w:rsidP="00C84460">
            <w:pPr>
              <w:jc w:val="center"/>
              <w:rPr>
                <w:sz w:val="24"/>
                <w:szCs w:val="24"/>
              </w:rPr>
            </w:pPr>
          </w:p>
        </w:tc>
        <w:tc>
          <w:tcPr>
            <w:tcW w:w="1276" w:type="dxa"/>
            <w:vAlign w:val="center"/>
          </w:tcPr>
          <w:p w14:paraId="291C5229" w14:textId="77777777" w:rsidR="007F5296" w:rsidRPr="001964C1" w:rsidRDefault="007F5296" w:rsidP="00C84460">
            <w:pPr>
              <w:jc w:val="center"/>
              <w:rPr>
                <w:sz w:val="24"/>
                <w:szCs w:val="24"/>
              </w:rPr>
            </w:pPr>
          </w:p>
        </w:tc>
        <w:tc>
          <w:tcPr>
            <w:tcW w:w="1276" w:type="dxa"/>
            <w:vAlign w:val="center"/>
          </w:tcPr>
          <w:p w14:paraId="3E88A8E4" w14:textId="77777777" w:rsidR="007F5296" w:rsidRPr="001964C1" w:rsidRDefault="007F5296" w:rsidP="00C84460">
            <w:pPr>
              <w:jc w:val="center"/>
              <w:rPr>
                <w:sz w:val="24"/>
                <w:szCs w:val="24"/>
              </w:rPr>
            </w:pPr>
            <w:r w:rsidRPr="001964C1">
              <w:rPr>
                <w:sz w:val="24"/>
                <w:szCs w:val="24"/>
              </w:rPr>
              <w:t>X</w:t>
            </w:r>
          </w:p>
        </w:tc>
      </w:tr>
      <w:tr w:rsidR="007F5296" w:rsidRPr="001964C1" w14:paraId="2E8060F6" w14:textId="77777777" w:rsidTr="007F5296">
        <w:trPr>
          <w:trHeight w:val="283"/>
        </w:trPr>
        <w:tc>
          <w:tcPr>
            <w:tcW w:w="5098" w:type="dxa"/>
          </w:tcPr>
          <w:p w14:paraId="48CB28F3" w14:textId="77777777" w:rsidR="007F5296" w:rsidRPr="001964C1" w:rsidRDefault="007F5296" w:rsidP="00C84460">
            <w:pPr>
              <w:rPr>
                <w:sz w:val="24"/>
                <w:szCs w:val="24"/>
              </w:rPr>
            </w:pPr>
            <w:r w:rsidRPr="001964C1">
              <w:rPr>
                <w:sz w:val="24"/>
                <w:szCs w:val="24"/>
              </w:rPr>
              <w:t>Flash lights</w:t>
            </w:r>
          </w:p>
        </w:tc>
        <w:tc>
          <w:tcPr>
            <w:tcW w:w="1276" w:type="dxa"/>
            <w:vAlign w:val="center"/>
          </w:tcPr>
          <w:p w14:paraId="34EEE119" w14:textId="77777777" w:rsidR="007F5296" w:rsidRPr="001964C1" w:rsidRDefault="007F5296" w:rsidP="00C84460">
            <w:pPr>
              <w:jc w:val="center"/>
              <w:rPr>
                <w:sz w:val="24"/>
                <w:szCs w:val="24"/>
              </w:rPr>
            </w:pPr>
          </w:p>
        </w:tc>
        <w:tc>
          <w:tcPr>
            <w:tcW w:w="1276" w:type="dxa"/>
            <w:vAlign w:val="center"/>
          </w:tcPr>
          <w:p w14:paraId="4B3E485C" w14:textId="77777777" w:rsidR="007F5296" w:rsidRPr="001964C1" w:rsidRDefault="007F5296" w:rsidP="00C84460">
            <w:pPr>
              <w:jc w:val="center"/>
              <w:rPr>
                <w:sz w:val="24"/>
                <w:szCs w:val="24"/>
              </w:rPr>
            </w:pPr>
          </w:p>
        </w:tc>
        <w:tc>
          <w:tcPr>
            <w:tcW w:w="1276" w:type="dxa"/>
            <w:vAlign w:val="center"/>
          </w:tcPr>
          <w:p w14:paraId="2F6AC7D1" w14:textId="77777777" w:rsidR="007F5296" w:rsidRPr="001964C1" w:rsidRDefault="007F5296" w:rsidP="00C84460">
            <w:pPr>
              <w:jc w:val="center"/>
              <w:rPr>
                <w:sz w:val="24"/>
                <w:szCs w:val="24"/>
              </w:rPr>
            </w:pPr>
            <w:r w:rsidRPr="001964C1">
              <w:rPr>
                <w:sz w:val="24"/>
                <w:szCs w:val="24"/>
              </w:rPr>
              <w:t>X</w:t>
            </w:r>
          </w:p>
        </w:tc>
      </w:tr>
      <w:tr w:rsidR="007F5296" w:rsidRPr="001964C1" w14:paraId="727BCAAE" w14:textId="77777777" w:rsidTr="007F5296">
        <w:trPr>
          <w:trHeight w:val="283"/>
        </w:trPr>
        <w:tc>
          <w:tcPr>
            <w:tcW w:w="5098" w:type="dxa"/>
          </w:tcPr>
          <w:p w14:paraId="0E149483" w14:textId="77777777" w:rsidR="007F5296" w:rsidRPr="001964C1" w:rsidRDefault="007F5296" w:rsidP="00C84460">
            <w:pPr>
              <w:rPr>
                <w:sz w:val="24"/>
                <w:szCs w:val="24"/>
              </w:rPr>
            </w:pPr>
            <w:r w:rsidRPr="001964C1">
              <w:rPr>
                <w:sz w:val="24"/>
                <w:szCs w:val="24"/>
              </w:rPr>
              <w:t>Light and smokes signaling devices</w:t>
            </w:r>
          </w:p>
        </w:tc>
        <w:tc>
          <w:tcPr>
            <w:tcW w:w="1276" w:type="dxa"/>
            <w:vAlign w:val="center"/>
          </w:tcPr>
          <w:p w14:paraId="46922295" w14:textId="77777777" w:rsidR="007F5296" w:rsidRPr="001964C1" w:rsidRDefault="007F5296" w:rsidP="00C84460">
            <w:pPr>
              <w:jc w:val="center"/>
              <w:rPr>
                <w:sz w:val="24"/>
                <w:szCs w:val="24"/>
              </w:rPr>
            </w:pPr>
          </w:p>
        </w:tc>
        <w:tc>
          <w:tcPr>
            <w:tcW w:w="1276" w:type="dxa"/>
            <w:vAlign w:val="center"/>
          </w:tcPr>
          <w:p w14:paraId="6F45826C" w14:textId="77777777" w:rsidR="007F5296" w:rsidRPr="001964C1" w:rsidRDefault="007F5296" w:rsidP="00C84460">
            <w:pPr>
              <w:jc w:val="center"/>
              <w:rPr>
                <w:sz w:val="24"/>
                <w:szCs w:val="24"/>
              </w:rPr>
            </w:pPr>
          </w:p>
        </w:tc>
        <w:tc>
          <w:tcPr>
            <w:tcW w:w="1276" w:type="dxa"/>
            <w:vAlign w:val="center"/>
          </w:tcPr>
          <w:p w14:paraId="58A95056" w14:textId="77777777" w:rsidR="007F5296" w:rsidRPr="001964C1" w:rsidRDefault="007F5296" w:rsidP="00C84460">
            <w:pPr>
              <w:jc w:val="center"/>
              <w:rPr>
                <w:sz w:val="24"/>
                <w:szCs w:val="24"/>
              </w:rPr>
            </w:pPr>
            <w:r w:rsidRPr="001964C1">
              <w:rPr>
                <w:sz w:val="24"/>
                <w:szCs w:val="24"/>
              </w:rPr>
              <w:t>X</w:t>
            </w:r>
          </w:p>
        </w:tc>
      </w:tr>
      <w:tr w:rsidR="007F5296" w:rsidRPr="001964C1" w14:paraId="77AA80D8" w14:textId="77777777" w:rsidTr="007F5296">
        <w:trPr>
          <w:trHeight w:val="283"/>
        </w:trPr>
        <w:tc>
          <w:tcPr>
            <w:tcW w:w="5098" w:type="dxa"/>
          </w:tcPr>
          <w:p w14:paraId="121B7471" w14:textId="77777777" w:rsidR="007F5296" w:rsidRPr="001964C1" w:rsidRDefault="007F5296" w:rsidP="00C84460">
            <w:pPr>
              <w:rPr>
                <w:sz w:val="24"/>
                <w:szCs w:val="24"/>
              </w:rPr>
            </w:pPr>
            <w:r w:rsidRPr="001964C1">
              <w:rPr>
                <w:sz w:val="24"/>
                <w:szCs w:val="24"/>
              </w:rPr>
              <w:t>Metallic and nonmetallic fabric</w:t>
            </w:r>
          </w:p>
        </w:tc>
        <w:tc>
          <w:tcPr>
            <w:tcW w:w="1276" w:type="dxa"/>
            <w:vAlign w:val="center"/>
          </w:tcPr>
          <w:p w14:paraId="424ED703" w14:textId="77777777" w:rsidR="007F5296" w:rsidRPr="001964C1" w:rsidDel="00007ED9" w:rsidRDefault="007F5296" w:rsidP="00C84460">
            <w:pPr>
              <w:jc w:val="center"/>
              <w:rPr>
                <w:sz w:val="24"/>
                <w:szCs w:val="24"/>
              </w:rPr>
            </w:pPr>
          </w:p>
        </w:tc>
        <w:tc>
          <w:tcPr>
            <w:tcW w:w="1276" w:type="dxa"/>
            <w:vAlign w:val="center"/>
          </w:tcPr>
          <w:p w14:paraId="659B5E43" w14:textId="77777777" w:rsidR="007F5296" w:rsidRPr="001964C1" w:rsidRDefault="007F5296" w:rsidP="00C84460">
            <w:pPr>
              <w:jc w:val="center"/>
              <w:rPr>
                <w:sz w:val="24"/>
                <w:szCs w:val="24"/>
              </w:rPr>
            </w:pPr>
          </w:p>
        </w:tc>
        <w:tc>
          <w:tcPr>
            <w:tcW w:w="1276" w:type="dxa"/>
            <w:vAlign w:val="center"/>
          </w:tcPr>
          <w:p w14:paraId="147C17D2" w14:textId="77777777" w:rsidR="007F5296" w:rsidRPr="001964C1" w:rsidRDefault="007F5296" w:rsidP="00C84460">
            <w:pPr>
              <w:jc w:val="center"/>
              <w:rPr>
                <w:sz w:val="24"/>
                <w:szCs w:val="24"/>
              </w:rPr>
            </w:pPr>
            <w:r w:rsidRPr="001964C1">
              <w:rPr>
                <w:sz w:val="24"/>
                <w:szCs w:val="24"/>
              </w:rPr>
              <w:t>X</w:t>
            </w:r>
          </w:p>
        </w:tc>
      </w:tr>
      <w:tr w:rsidR="007F5296" w:rsidRPr="001964C1" w14:paraId="6A28530D" w14:textId="77777777" w:rsidTr="007F5296">
        <w:trPr>
          <w:trHeight w:val="283"/>
        </w:trPr>
        <w:tc>
          <w:tcPr>
            <w:tcW w:w="5098" w:type="dxa"/>
          </w:tcPr>
          <w:p w14:paraId="631DC917" w14:textId="77777777" w:rsidR="007F5296" w:rsidRPr="001964C1" w:rsidRDefault="007F5296" w:rsidP="00C84460">
            <w:pPr>
              <w:rPr>
                <w:sz w:val="24"/>
                <w:szCs w:val="24"/>
              </w:rPr>
            </w:pPr>
            <w:r w:rsidRPr="001964C1">
              <w:rPr>
                <w:sz w:val="24"/>
                <w:szCs w:val="24"/>
              </w:rPr>
              <w:t>Hoses</w:t>
            </w:r>
          </w:p>
        </w:tc>
        <w:tc>
          <w:tcPr>
            <w:tcW w:w="1276" w:type="dxa"/>
            <w:vAlign w:val="center"/>
          </w:tcPr>
          <w:p w14:paraId="08B8637B" w14:textId="77777777" w:rsidR="007F5296" w:rsidRPr="001964C1" w:rsidDel="00007ED9" w:rsidRDefault="007F5296" w:rsidP="00C84460">
            <w:pPr>
              <w:jc w:val="center"/>
              <w:rPr>
                <w:sz w:val="24"/>
                <w:szCs w:val="24"/>
              </w:rPr>
            </w:pPr>
          </w:p>
        </w:tc>
        <w:tc>
          <w:tcPr>
            <w:tcW w:w="1276" w:type="dxa"/>
            <w:vAlign w:val="center"/>
          </w:tcPr>
          <w:p w14:paraId="24CD1D48" w14:textId="77777777" w:rsidR="007F5296" w:rsidRPr="001964C1" w:rsidRDefault="007F5296" w:rsidP="00C84460">
            <w:pPr>
              <w:jc w:val="center"/>
              <w:rPr>
                <w:sz w:val="24"/>
                <w:szCs w:val="24"/>
              </w:rPr>
            </w:pPr>
          </w:p>
        </w:tc>
        <w:tc>
          <w:tcPr>
            <w:tcW w:w="1276" w:type="dxa"/>
            <w:vAlign w:val="center"/>
          </w:tcPr>
          <w:p w14:paraId="6BE92473" w14:textId="77777777" w:rsidR="007F5296" w:rsidRPr="001964C1" w:rsidRDefault="007F5296" w:rsidP="00C84460">
            <w:pPr>
              <w:jc w:val="center"/>
              <w:rPr>
                <w:sz w:val="24"/>
                <w:szCs w:val="24"/>
              </w:rPr>
            </w:pPr>
            <w:r w:rsidRPr="001964C1">
              <w:rPr>
                <w:sz w:val="24"/>
                <w:szCs w:val="24"/>
              </w:rPr>
              <w:t>X</w:t>
            </w:r>
          </w:p>
        </w:tc>
      </w:tr>
      <w:tr w:rsidR="007F5296" w:rsidRPr="001964C1" w14:paraId="6F650B8A" w14:textId="77777777" w:rsidTr="007F5296">
        <w:trPr>
          <w:trHeight w:val="283"/>
        </w:trPr>
        <w:tc>
          <w:tcPr>
            <w:tcW w:w="5098" w:type="dxa"/>
          </w:tcPr>
          <w:p w14:paraId="2806FC8E" w14:textId="77777777" w:rsidR="007F5296" w:rsidRPr="001964C1" w:rsidRDefault="007F5296" w:rsidP="00C84460">
            <w:pPr>
              <w:rPr>
                <w:sz w:val="24"/>
                <w:szCs w:val="24"/>
              </w:rPr>
            </w:pPr>
            <w:r w:rsidRPr="001964C1">
              <w:rPr>
                <w:sz w:val="24"/>
                <w:szCs w:val="24"/>
              </w:rPr>
              <w:t>Masks, fiber glass boxes</w:t>
            </w:r>
          </w:p>
        </w:tc>
        <w:tc>
          <w:tcPr>
            <w:tcW w:w="1276" w:type="dxa"/>
            <w:vAlign w:val="center"/>
          </w:tcPr>
          <w:p w14:paraId="2F139D77" w14:textId="77777777" w:rsidR="007F5296" w:rsidRPr="001964C1" w:rsidDel="00007ED9" w:rsidRDefault="007F5296" w:rsidP="00C84460">
            <w:pPr>
              <w:jc w:val="center"/>
              <w:rPr>
                <w:sz w:val="24"/>
                <w:szCs w:val="24"/>
              </w:rPr>
            </w:pPr>
          </w:p>
        </w:tc>
        <w:tc>
          <w:tcPr>
            <w:tcW w:w="1276" w:type="dxa"/>
            <w:vAlign w:val="center"/>
          </w:tcPr>
          <w:p w14:paraId="1E8CBBD1" w14:textId="77777777" w:rsidR="007F5296" w:rsidRPr="001964C1" w:rsidRDefault="007F5296" w:rsidP="00C84460">
            <w:pPr>
              <w:jc w:val="center"/>
              <w:rPr>
                <w:sz w:val="24"/>
                <w:szCs w:val="24"/>
              </w:rPr>
            </w:pPr>
          </w:p>
        </w:tc>
        <w:tc>
          <w:tcPr>
            <w:tcW w:w="1276" w:type="dxa"/>
            <w:vAlign w:val="center"/>
          </w:tcPr>
          <w:p w14:paraId="180E15BF" w14:textId="77777777" w:rsidR="007F5296" w:rsidRPr="001964C1" w:rsidRDefault="007F5296" w:rsidP="00C84460">
            <w:pPr>
              <w:jc w:val="center"/>
              <w:rPr>
                <w:sz w:val="24"/>
                <w:szCs w:val="24"/>
              </w:rPr>
            </w:pPr>
            <w:r w:rsidRPr="001964C1">
              <w:rPr>
                <w:sz w:val="24"/>
                <w:szCs w:val="24"/>
              </w:rPr>
              <w:t>X</w:t>
            </w:r>
          </w:p>
        </w:tc>
      </w:tr>
    </w:tbl>
    <w:p w14:paraId="12788E18" w14:textId="77777777" w:rsidR="007F5296" w:rsidRPr="001964C1" w:rsidRDefault="007F5296" w:rsidP="007F5296">
      <w:pPr>
        <w:rPr>
          <w:sz w:val="24"/>
          <w:szCs w:val="24"/>
        </w:rPr>
      </w:pPr>
    </w:p>
    <w:p w14:paraId="35EFE3FE" w14:textId="77777777" w:rsidR="007F5296" w:rsidRPr="001964C1" w:rsidRDefault="007F5296" w:rsidP="007F5296">
      <w:pPr>
        <w:spacing w:before="240" w:after="120"/>
        <w:jc w:val="center"/>
        <w:rPr>
          <w:sz w:val="24"/>
          <w:szCs w:val="24"/>
        </w:rPr>
      </w:pPr>
      <w:r w:rsidRPr="001964C1">
        <w:rPr>
          <w:sz w:val="24"/>
          <w:szCs w:val="24"/>
        </w:rPr>
        <w:t>Table 8 – Mooring System.</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43"/>
        <w:gridCol w:w="1219"/>
        <w:gridCol w:w="1219"/>
        <w:gridCol w:w="1219"/>
      </w:tblGrid>
      <w:tr w:rsidR="007F5296" w:rsidRPr="001964C1" w14:paraId="301F5B0D" w14:textId="77777777" w:rsidTr="00C84460">
        <w:trPr>
          <w:trHeight w:val="195"/>
        </w:trPr>
        <w:tc>
          <w:tcPr>
            <w:tcW w:w="5098" w:type="dxa"/>
            <w:shd w:val="clear" w:color="auto" w:fill="E0E0E0"/>
          </w:tcPr>
          <w:p w14:paraId="4F0A66BB" w14:textId="77777777" w:rsidR="007F5296" w:rsidRPr="001964C1" w:rsidRDefault="007F5296" w:rsidP="00C84460">
            <w:pPr>
              <w:rPr>
                <w:sz w:val="24"/>
                <w:szCs w:val="24"/>
              </w:rPr>
            </w:pPr>
            <w:r w:rsidRPr="001964C1">
              <w:rPr>
                <w:sz w:val="24"/>
                <w:szCs w:val="24"/>
              </w:rPr>
              <w:t>MATERIALS</w:t>
            </w:r>
          </w:p>
        </w:tc>
        <w:tc>
          <w:tcPr>
            <w:tcW w:w="1276" w:type="dxa"/>
            <w:shd w:val="clear" w:color="auto" w:fill="E0E0E0"/>
            <w:vAlign w:val="center"/>
          </w:tcPr>
          <w:p w14:paraId="5D13FD82" w14:textId="77777777" w:rsidR="007F5296" w:rsidRPr="001964C1" w:rsidRDefault="007F5296" w:rsidP="00C84460">
            <w:pPr>
              <w:jc w:val="center"/>
              <w:rPr>
                <w:sz w:val="24"/>
                <w:szCs w:val="24"/>
              </w:rPr>
            </w:pPr>
            <w:r w:rsidRPr="001964C1">
              <w:rPr>
                <w:sz w:val="24"/>
                <w:szCs w:val="24"/>
              </w:rPr>
              <w:t>FT</w:t>
            </w:r>
          </w:p>
        </w:tc>
        <w:tc>
          <w:tcPr>
            <w:tcW w:w="1276" w:type="dxa"/>
            <w:shd w:val="clear" w:color="auto" w:fill="E0E0E0"/>
            <w:vAlign w:val="center"/>
          </w:tcPr>
          <w:p w14:paraId="62F13B71" w14:textId="77777777" w:rsidR="007F5296" w:rsidRPr="001964C1" w:rsidRDefault="007F5296" w:rsidP="00C84460">
            <w:pPr>
              <w:jc w:val="center"/>
              <w:rPr>
                <w:sz w:val="24"/>
                <w:szCs w:val="24"/>
              </w:rPr>
            </w:pPr>
            <w:r w:rsidRPr="001964C1">
              <w:rPr>
                <w:sz w:val="24"/>
                <w:szCs w:val="24"/>
              </w:rPr>
              <w:t>LT</w:t>
            </w:r>
          </w:p>
        </w:tc>
        <w:tc>
          <w:tcPr>
            <w:tcW w:w="1276" w:type="dxa"/>
            <w:shd w:val="clear" w:color="auto" w:fill="E0E0E0"/>
            <w:vAlign w:val="center"/>
          </w:tcPr>
          <w:p w14:paraId="5B82485F" w14:textId="77777777" w:rsidR="007F5296" w:rsidRPr="001964C1" w:rsidRDefault="007F5296" w:rsidP="00C84460">
            <w:pPr>
              <w:jc w:val="center"/>
              <w:rPr>
                <w:sz w:val="24"/>
                <w:szCs w:val="24"/>
              </w:rPr>
            </w:pPr>
            <w:r w:rsidRPr="001964C1">
              <w:rPr>
                <w:sz w:val="24"/>
                <w:szCs w:val="24"/>
              </w:rPr>
              <w:t>RO</w:t>
            </w:r>
          </w:p>
        </w:tc>
      </w:tr>
      <w:tr w:rsidR="007F5296" w:rsidRPr="001964C1" w14:paraId="683FBF5C" w14:textId="77777777" w:rsidTr="00C84460">
        <w:trPr>
          <w:trHeight w:val="184"/>
        </w:trPr>
        <w:tc>
          <w:tcPr>
            <w:tcW w:w="5098" w:type="dxa"/>
          </w:tcPr>
          <w:p w14:paraId="3DF4C2D6" w14:textId="77777777" w:rsidR="007F5296" w:rsidRPr="001964C1" w:rsidRDefault="007F5296" w:rsidP="00C84460">
            <w:pPr>
              <w:rPr>
                <w:sz w:val="24"/>
                <w:szCs w:val="24"/>
              </w:rPr>
            </w:pPr>
            <w:r w:rsidRPr="001964C1">
              <w:rPr>
                <w:sz w:val="24"/>
                <w:szCs w:val="24"/>
              </w:rPr>
              <w:t>Hook up/ installation chains</w:t>
            </w:r>
          </w:p>
        </w:tc>
        <w:tc>
          <w:tcPr>
            <w:tcW w:w="1276" w:type="dxa"/>
            <w:vAlign w:val="center"/>
          </w:tcPr>
          <w:p w14:paraId="71E35FA9"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3AD9C105" w14:textId="77777777" w:rsidR="007F5296" w:rsidRPr="001964C1" w:rsidRDefault="007F5296" w:rsidP="00C84460">
            <w:pPr>
              <w:jc w:val="center"/>
              <w:rPr>
                <w:sz w:val="24"/>
                <w:szCs w:val="24"/>
              </w:rPr>
            </w:pPr>
          </w:p>
        </w:tc>
        <w:tc>
          <w:tcPr>
            <w:tcW w:w="1276" w:type="dxa"/>
            <w:vAlign w:val="center"/>
          </w:tcPr>
          <w:p w14:paraId="4ECEA293" w14:textId="77777777" w:rsidR="007F5296" w:rsidRPr="001964C1" w:rsidRDefault="007F5296" w:rsidP="00C84460">
            <w:pPr>
              <w:jc w:val="center"/>
              <w:rPr>
                <w:sz w:val="24"/>
                <w:szCs w:val="24"/>
              </w:rPr>
            </w:pPr>
          </w:p>
        </w:tc>
      </w:tr>
      <w:tr w:rsidR="007F5296" w:rsidRPr="001964C1" w14:paraId="3DFA3542" w14:textId="77777777" w:rsidTr="00C84460">
        <w:trPr>
          <w:trHeight w:val="195"/>
        </w:trPr>
        <w:tc>
          <w:tcPr>
            <w:tcW w:w="5098" w:type="dxa"/>
          </w:tcPr>
          <w:p w14:paraId="709D2414" w14:textId="77777777" w:rsidR="007F5296" w:rsidRPr="001964C1" w:rsidRDefault="007F5296" w:rsidP="00C84460">
            <w:pPr>
              <w:rPr>
                <w:sz w:val="24"/>
                <w:szCs w:val="24"/>
              </w:rPr>
            </w:pPr>
            <w:r w:rsidRPr="001964C1">
              <w:rPr>
                <w:sz w:val="24"/>
                <w:szCs w:val="24"/>
              </w:rPr>
              <w:t>Fairleads</w:t>
            </w:r>
          </w:p>
        </w:tc>
        <w:tc>
          <w:tcPr>
            <w:tcW w:w="1276" w:type="dxa"/>
            <w:vAlign w:val="center"/>
          </w:tcPr>
          <w:p w14:paraId="577E168A"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1B338EF7" w14:textId="77777777" w:rsidR="007F5296" w:rsidRPr="001964C1" w:rsidRDefault="007F5296" w:rsidP="00C84460">
            <w:pPr>
              <w:jc w:val="center"/>
              <w:rPr>
                <w:sz w:val="24"/>
                <w:szCs w:val="24"/>
              </w:rPr>
            </w:pPr>
          </w:p>
        </w:tc>
        <w:tc>
          <w:tcPr>
            <w:tcW w:w="1276" w:type="dxa"/>
            <w:vAlign w:val="center"/>
          </w:tcPr>
          <w:p w14:paraId="2400639D" w14:textId="77777777" w:rsidR="007F5296" w:rsidRPr="001964C1" w:rsidRDefault="007F5296" w:rsidP="00C84460">
            <w:pPr>
              <w:jc w:val="center"/>
              <w:rPr>
                <w:sz w:val="24"/>
                <w:szCs w:val="24"/>
              </w:rPr>
            </w:pPr>
          </w:p>
        </w:tc>
      </w:tr>
      <w:tr w:rsidR="007F5296" w:rsidRPr="001964C1" w14:paraId="085B109C" w14:textId="77777777" w:rsidTr="00C84460">
        <w:trPr>
          <w:trHeight w:val="324"/>
        </w:trPr>
        <w:tc>
          <w:tcPr>
            <w:tcW w:w="5098" w:type="dxa"/>
          </w:tcPr>
          <w:p w14:paraId="42D9F9CC" w14:textId="77777777" w:rsidR="007F5296" w:rsidRPr="001964C1" w:rsidRDefault="007F5296" w:rsidP="00C84460">
            <w:pPr>
              <w:rPr>
                <w:sz w:val="24"/>
                <w:szCs w:val="24"/>
              </w:rPr>
            </w:pPr>
            <w:r w:rsidRPr="001964C1">
              <w:rPr>
                <w:sz w:val="24"/>
                <w:szCs w:val="24"/>
              </w:rPr>
              <w:t>Chain-stoppers</w:t>
            </w:r>
          </w:p>
        </w:tc>
        <w:tc>
          <w:tcPr>
            <w:tcW w:w="1276" w:type="dxa"/>
            <w:vAlign w:val="center"/>
          </w:tcPr>
          <w:p w14:paraId="3F50D243"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1A9F354D" w14:textId="77777777" w:rsidR="007F5296" w:rsidRPr="001964C1" w:rsidRDefault="007F5296" w:rsidP="00C84460">
            <w:pPr>
              <w:jc w:val="center"/>
              <w:rPr>
                <w:sz w:val="24"/>
                <w:szCs w:val="24"/>
              </w:rPr>
            </w:pPr>
          </w:p>
        </w:tc>
        <w:tc>
          <w:tcPr>
            <w:tcW w:w="1276" w:type="dxa"/>
            <w:vAlign w:val="center"/>
          </w:tcPr>
          <w:p w14:paraId="68CC8018" w14:textId="77777777" w:rsidR="007F5296" w:rsidRPr="001964C1" w:rsidRDefault="007F5296" w:rsidP="00C84460">
            <w:pPr>
              <w:jc w:val="center"/>
              <w:rPr>
                <w:sz w:val="24"/>
                <w:szCs w:val="24"/>
              </w:rPr>
            </w:pPr>
          </w:p>
        </w:tc>
      </w:tr>
      <w:tr w:rsidR="007F5296" w:rsidRPr="001964C1" w14:paraId="781054DF" w14:textId="77777777" w:rsidTr="00C84460">
        <w:trPr>
          <w:trHeight w:val="324"/>
        </w:trPr>
        <w:tc>
          <w:tcPr>
            <w:tcW w:w="5098" w:type="dxa"/>
          </w:tcPr>
          <w:p w14:paraId="2898D5C3" w14:textId="77777777" w:rsidR="007F5296" w:rsidRPr="001964C1" w:rsidRDefault="007F5296" w:rsidP="00C84460">
            <w:pPr>
              <w:rPr>
                <w:sz w:val="24"/>
                <w:szCs w:val="24"/>
              </w:rPr>
            </w:pPr>
            <w:r w:rsidRPr="001964C1">
              <w:rPr>
                <w:sz w:val="24"/>
                <w:szCs w:val="24"/>
              </w:rPr>
              <w:t>Hook-up/installation wire ropes</w:t>
            </w:r>
          </w:p>
        </w:tc>
        <w:tc>
          <w:tcPr>
            <w:tcW w:w="1276" w:type="dxa"/>
            <w:vAlign w:val="center"/>
          </w:tcPr>
          <w:p w14:paraId="0A4D7050"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57DA51B4" w14:textId="77777777" w:rsidR="007F5296" w:rsidRPr="001964C1" w:rsidRDefault="007F5296" w:rsidP="00C84460">
            <w:pPr>
              <w:jc w:val="center"/>
              <w:rPr>
                <w:sz w:val="24"/>
                <w:szCs w:val="24"/>
              </w:rPr>
            </w:pPr>
          </w:p>
        </w:tc>
        <w:tc>
          <w:tcPr>
            <w:tcW w:w="1276" w:type="dxa"/>
            <w:vAlign w:val="center"/>
          </w:tcPr>
          <w:p w14:paraId="6D7D3969" w14:textId="77777777" w:rsidR="007F5296" w:rsidRPr="001964C1" w:rsidRDefault="007F5296" w:rsidP="00C84460">
            <w:pPr>
              <w:jc w:val="center"/>
              <w:rPr>
                <w:sz w:val="24"/>
                <w:szCs w:val="24"/>
              </w:rPr>
            </w:pPr>
          </w:p>
        </w:tc>
      </w:tr>
    </w:tbl>
    <w:p w14:paraId="2594E639" w14:textId="77777777" w:rsidR="007F5296" w:rsidRPr="001964C1" w:rsidRDefault="007F5296" w:rsidP="007F5296">
      <w:pPr>
        <w:spacing w:before="120" w:after="120"/>
        <w:jc w:val="center"/>
        <w:rPr>
          <w:sz w:val="24"/>
          <w:szCs w:val="24"/>
        </w:rPr>
      </w:pPr>
    </w:p>
    <w:p w14:paraId="5C50F23F" w14:textId="77777777" w:rsidR="007F5296" w:rsidRPr="001964C1" w:rsidRDefault="007F5296" w:rsidP="007F5296">
      <w:pPr>
        <w:spacing w:before="240" w:after="120"/>
        <w:jc w:val="center"/>
        <w:rPr>
          <w:sz w:val="24"/>
          <w:szCs w:val="24"/>
        </w:rPr>
      </w:pPr>
      <w:r w:rsidRPr="001964C1">
        <w:rPr>
          <w:sz w:val="24"/>
          <w:szCs w:val="24"/>
        </w:rPr>
        <w:t>Table 9 – Structure.</w:t>
      </w:r>
    </w:p>
    <w:tbl>
      <w:tblPr>
        <w:tblW w:w="839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92"/>
        <w:gridCol w:w="1201"/>
        <w:gridCol w:w="1201"/>
        <w:gridCol w:w="1201"/>
      </w:tblGrid>
      <w:tr w:rsidR="007F5296" w:rsidRPr="001964C1" w14:paraId="0BFA44FE" w14:textId="77777777" w:rsidTr="00C84460">
        <w:trPr>
          <w:trHeight w:val="383"/>
        </w:trPr>
        <w:tc>
          <w:tcPr>
            <w:tcW w:w="5097" w:type="dxa"/>
            <w:shd w:val="clear" w:color="auto" w:fill="E1E1E1"/>
            <w:vAlign w:val="center"/>
          </w:tcPr>
          <w:p w14:paraId="286A370D" w14:textId="77777777" w:rsidR="007F5296" w:rsidRPr="001964C1" w:rsidRDefault="007F5296" w:rsidP="00C84460">
            <w:pPr>
              <w:rPr>
                <w:sz w:val="24"/>
                <w:szCs w:val="24"/>
              </w:rPr>
            </w:pPr>
            <w:r w:rsidRPr="001964C1">
              <w:rPr>
                <w:sz w:val="24"/>
                <w:szCs w:val="24"/>
              </w:rPr>
              <w:t>STRUCTURAL COMPONENTS</w:t>
            </w:r>
          </w:p>
        </w:tc>
        <w:tc>
          <w:tcPr>
            <w:tcW w:w="1276" w:type="dxa"/>
            <w:shd w:val="clear" w:color="auto" w:fill="E1E1E1"/>
            <w:vAlign w:val="center"/>
          </w:tcPr>
          <w:p w14:paraId="0DCEB13D" w14:textId="77777777" w:rsidR="007F5296" w:rsidRPr="001964C1" w:rsidRDefault="007F5296" w:rsidP="00C84460">
            <w:pPr>
              <w:jc w:val="center"/>
              <w:rPr>
                <w:sz w:val="24"/>
                <w:szCs w:val="24"/>
              </w:rPr>
            </w:pPr>
            <w:r w:rsidRPr="001964C1">
              <w:rPr>
                <w:sz w:val="24"/>
                <w:szCs w:val="24"/>
              </w:rPr>
              <w:t>FT</w:t>
            </w:r>
          </w:p>
        </w:tc>
        <w:tc>
          <w:tcPr>
            <w:tcW w:w="1276" w:type="dxa"/>
            <w:shd w:val="clear" w:color="auto" w:fill="E1E1E1"/>
            <w:vAlign w:val="center"/>
          </w:tcPr>
          <w:p w14:paraId="4D721786" w14:textId="77777777" w:rsidR="007F5296" w:rsidRPr="001964C1" w:rsidRDefault="007F5296" w:rsidP="00C84460">
            <w:pPr>
              <w:jc w:val="center"/>
              <w:rPr>
                <w:sz w:val="24"/>
                <w:szCs w:val="24"/>
              </w:rPr>
            </w:pPr>
            <w:r w:rsidRPr="001964C1">
              <w:rPr>
                <w:sz w:val="24"/>
                <w:szCs w:val="24"/>
              </w:rPr>
              <w:t>LT</w:t>
            </w:r>
          </w:p>
        </w:tc>
        <w:tc>
          <w:tcPr>
            <w:tcW w:w="1276" w:type="dxa"/>
            <w:shd w:val="clear" w:color="auto" w:fill="E1E1E1"/>
            <w:vAlign w:val="center"/>
          </w:tcPr>
          <w:p w14:paraId="2CFD4985" w14:textId="77777777" w:rsidR="007F5296" w:rsidRPr="001964C1" w:rsidRDefault="007F5296" w:rsidP="00C84460">
            <w:pPr>
              <w:jc w:val="center"/>
              <w:rPr>
                <w:sz w:val="24"/>
                <w:szCs w:val="24"/>
              </w:rPr>
            </w:pPr>
            <w:r w:rsidRPr="001964C1">
              <w:rPr>
                <w:sz w:val="24"/>
                <w:szCs w:val="24"/>
              </w:rPr>
              <w:t>RO</w:t>
            </w:r>
          </w:p>
        </w:tc>
      </w:tr>
      <w:tr w:rsidR="007F5296" w:rsidRPr="001964C1" w14:paraId="0A67261C" w14:textId="77777777" w:rsidTr="00C84460">
        <w:trPr>
          <w:trHeight w:val="383"/>
        </w:trPr>
        <w:tc>
          <w:tcPr>
            <w:tcW w:w="5097" w:type="dxa"/>
            <w:vAlign w:val="center"/>
          </w:tcPr>
          <w:p w14:paraId="1B35774D" w14:textId="77777777" w:rsidR="007F5296" w:rsidRPr="001964C1" w:rsidRDefault="007F5296" w:rsidP="00C84460">
            <w:pPr>
              <w:rPr>
                <w:sz w:val="24"/>
                <w:szCs w:val="24"/>
              </w:rPr>
            </w:pPr>
            <w:r w:rsidRPr="001964C1">
              <w:rPr>
                <w:sz w:val="24"/>
                <w:szCs w:val="24"/>
              </w:rPr>
              <w:t>Hull and Modules Plates</w:t>
            </w:r>
          </w:p>
        </w:tc>
        <w:tc>
          <w:tcPr>
            <w:tcW w:w="1276" w:type="dxa"/>
            <w:vAlign w:val="center"/>
          </w:tcPr>
          <w:p w14:paraId="6D2E9332"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2ED1D748" w14:textId="77777777" w:rsidR="007F5296" w:rsidRPr="001964C1" w:rsidRDefault="007F5296" w:rsidP="00C84460">
            <w:pPr>
              <w:jc w:val="center"/>
              <w:rPr>
                <w:sz w:val="24"/>
                <w:szCs w:val="24"/>
              </w:rPr>
            </w:pPr>
          </w:p>
        </w:tc>
        <w:tc>
          <w:tcPr>
            <w:tcW w:w="1276" w:type="dxa"/>
            <w:vAlign w:val="center"/>
          </w:tcPr>
          <w:p w14:paraId="433CB135" w14:textId="77777777" w:rsidR="007F5296" w:rsidRPr="001964C1" w:rsidRDefault="007F5296" w:rsidP="00C84460">
            <w:pPr>
              <w:jc w:val="center"/>
              <w:rPr>
                <w:sz w:val="24"/>
                <w:szCs w:val="24"/>
              </w:rPr>
            </w:pPr>
          </w:p>
        </w:tc>
      </w:tr>
      <w:tr w:rsidR="007F5296" w:rsidRPr="001964C1" w14:paraId="0F81C2E2" w14:textId="77777777" w:rsidTr="00C84460">
        <w:trPr>
          <w:trHeight w:val="386"/>
        </w:trPr>
        <w:tc>
          <w:tcPr>
            <w:tcW w:w="5097" w:type="dxa"/>
            <w:vAlign w:val="center"/>
          </w:tcPr>
          <w:p w14:paraId="322DAA35" w14:textId="77777777" w:rsidR="007F5296" w:rsidRPr="001964C1" w:rsidRDefault="007F5296" w:rsidP="00C84460">
            <w:pPr>
              <w:rPr>
                <w:sz w:val="24"/>
                <w:szCs w:val="24"/>
              </w:rPr>
            </w:pPr>
            <w:r w:rsidRPr="001964C1">
              <w:rPr>
                <w:sz w:val="24"/>
                <w:szCs w:val="24"/>
              </w:rPr>
              <w:t>Hull and Modules Beams</w:t>
            </w:r>
          </w:p>
        </w:tc>
        <w:tc>
          <w:tcPr>
            <w:tcW w:w="1276" w:type="dxa"/>
            <w:vAlign w:val="center"/>
          </w:tcPr>
          <w:p w14:paraId="1CE78946"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798A09FC" w14:textId="77777777" w:rsidR="007F5296" w:rsidRPr="001964C1" w:rsidRDefault="007F5296" w:rsidP="00C84460">
            <w:pPr>
              <w:jc w:val="center"/>
              <w:rPr>
                <w:sz w:val="24"/>
                <w:szCs w:val="24"/>
              </w:rPr>
            </w:pPr>
          </w:p>
        </w:tc>
        <w:tc>
          <w:tcPr>
            <w:tcW w:w="1276" w:type="dxa"/>
            <w:vAlign w:val="center"/>
          </w:tcPr>
          <w:p w14:paraId="3FADF44B" w14:textId="77777777" w:rsidR="007F5296" w:rsidRPr="001964C1" w:rsidRDefault="007F5296" w:rsidP="00C84460">
            <w:pPr>
              <w:jc w:val="center"/>
              <w:rPr>
                <w:sz w:val="24"/>
                <w:szCs w:val="24"/>
              </w:rPr>
            </w:pPr>
          </w:p>
        </w:tc>
      </w:tr>
      <w:tr w:rsidR="007F5296" w:rsidRPr="001964C1" w14:paraId="2880ADD8" w14:textId="77777777" w:rsidTr="00C84460">
        <w:trPr>
          <w:trHeight w:val="383"/>
        </w:trPr>
        <w:tc>
          <w:tcPr>
            <w:tcW w:w="5097" w:type="dxa"/>
            <w:vAlign w:val="center"/>
          </w:tcPr>
          <w:p w14:paraId="001DFF38" w14:textId="77777777" w:rsidR="007F5296" w:rsidRPr="001964C1" w:rsidRDefault="007F5296" w:rsidP="00C84460">
            <w:pPr>
              <w:rPr>
                <w:sz w:val="24"/>
                <w:szCs w:val="24"/>
              </w:rPr>
            </w:pPr>
            <w:r w:rsidRPr="001964C1">
              <w:rPr>
                <w:sz w:val="24"/>
                <w:szCs w:val="24"/>
              </w:rPr>
              <w:t>Hull Longitudinal Profiles</w:t>
            </w:r>
          </w:p>
        </w:tc>
        <w:tc>
          <w:tcPr>
            <w:tcW w:w="1276" w:type="dxa"/>
            <w:vAlign w:val="center"/>
          </w:tcPr>
          <w:p w14:paraId="19D4B3C7"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1001A81F" w14:textId="77777777" w:rsidR="007F5296" w:rsidRPr="001964C1" w:rsidRDefault="007F5296" w:rsidP="00C84460">
            <w:pPr>
              <w:jc w:val="center"/>
              <w:rPr>
                <w:sz w:val="24"/>
                <w:szCs w:val="24"/>
              </w:rPr>
            </w:pPr>
          </w:p>
        </w:tc>
        <w:tc>
          <w:tcPr>
            <w:tcW w:w="1276" w:type="dxa"/>
            <w:vAlign w:val="center"/>
          </w:tcPr>
          <w:p w14:paraId="2A9B7267" w14:textId="77777777" w:rsidR="007F5296" w:rsidRPr="001964C1" w:rsidRDefault="007F5296" w:rsidP="00C84460">
            <w:pPr>
              <w:jc w:val="center"/>
              <w:rPr>
                <w:sz w:val="24"/>
                <w:szCs w:val="24"/>
              </w:rPr>
            </w:pPr>
          </w:p>
        </w:tc>
      </w:tr>
      <w:tr w:rsidR="007F5296" w:rsidRPr="001964C1" w14:paraId="685B08BD" w14:textId="77777777" w:rsidTr="00C84460">
        <w:trPr>
          <w:trHeight w:val="386"/>
        </w:trPr>
        <w:tc>
          <w:tcPr>
            <w:tcW w:w="5097" w:type="dxa"/>
            <w:vAlign w:val="center"/>
          </w:tcPr>
          <w:p w14:paraId="6B9A0E02" w14:textId="77777777" w:rsidR="007F5296" w:rsidRPr="001964C1" w:rsidRDefault="007F5296" w:rsidP="00C84460">
            <w:pPr>
              <w:rPr>
                <w:sz w:val="24"/>
                <w:szCs w:val="24"/>
              </w:rPr>
            </w:pPr>
            <w:r w:rsidRPr="001964C1">
              <w:rPr>
                <w:sz w:val="24"/>
                <w:szCs w:val="24"/>
              </w:rPr>
              <w:t>Equipment Skids</w:t>
            </w:r>
          </w:p>
        </w:tc>
        <w:tc>
          <w:tcPr>
            <w:tcW w:w="1276" w:type="dxa"/>
            <w:vAlign w:val="center"/>
          </w:tcPr>
          <w:p w14:paraId="10185B11" w14:textId="77777777" w:rsidR="007F5296" w:rsidRPr="001964C1" w:rsidRDefault="007F5296" w:rsidP="00C84460">
            <w:pPr>
              <w:jc w:val="center"/>
              <w:rPr>
                <w:sz w:val="24"/>
                <w:szCs w:val="24"/>
              </w:rPr>
            </w:pPr>
          </w:p>
        </w:tc>
        <w:tc>
          <w:tcPr>
            <w:tcW w:w="1276" w:type="dxa"/>
            <w:vAlign w:val="center"/>
          </w:tcPr>
          <w:p w14:paraId="116A43DD"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34BA40F7" w14:textId="77777777" w:rsidR="007F5296" w:rsidRPr="001964C1" w:rsidRDefault="007F5296" w:rsidP="00C84460">
            <w:pPr>
              <w:jc w:val="center"/>
              <w:rPr>
                <w:sz w:val="24"/>
                <w:szCs w:val="24"/>
              </w:rPr>
            </w:pPr>
          </w:p>
        </w:tc>
      </w:tr>
      <w:tr w:rsidR="007F5296" w:rsidRPr="001964C1" w14:paraId="6F9CE52D" w14:textId="77777777" w:rsidTr="00C84460">
        <w:trPr>
          <w:trHeight w:val="647"/>
        </w:trPr>
        <w:tc>
          <w:tcPr>
            <w:tcW w:w="5097" w:type="dxa"/>
            <w:vAlign w:val="center"/>
          </w:tcPr>
          <w:p w14:paraId="076B1FAB" w14:textId="77777777" w:rsidR="007F5296" w:rsidRPr="001964C1" w:rsidRDefault="007F5296" w:rsidP="00C84460">
            <w:pPr>
              <w:rPr>
                <w:sz w:val="24"/>
                <w:szCs w:val="24"/>
              </w:rPr>
            </w:pPr>
            <w:r w:rsidRPr="001964C1">
              <w:rPr>
                <w:sz w:val="24"/>
                <w:szCs w:val="24"/>
              </w:rPr>
              <w:t>Walkways, stairs, handrails, piping supports, attachments</w:t>
            </w:r>
          </w:p>
        </w:tc>
        <w:tc>
          <w:tcPr>
            <w:tcW w:w="1276" w:type="dxa"/>
            <w:vAlign w:val="center"/>
          </w:tcPr>
          <w:p w14:paraId="33AA90E7" w14:textId="77777777" w:rsidR="007F5296" w:rsidRPr="001964C1" w:rsidRDefault="007F5296" w:rsidP="00C84460">
            <w:pPr>
              <w:jc w:val="center"/>
              <w:rPr>
                <w:sz w:val="24"/>
                <w:szCs w:val="24"/>
              </w:rPr>
            </w:pPr>
          </w:p>
        </w:tc>
        <w:tc>
          <w:tcPr>
            <w:tcW w:w="1276" w:type="dxa"/>
            <w:vAlign w:val="center"/>
          </w:tcPr>
          <w:p w14:paraId="3185C715" w14:textId="77777777" w:rsidR="007F5296" w:rsidRPr="001964C1" w:rsidRDefault="007F5296" w:rsidP="00C84460">
            <w:pPr>
              <w:jc w:val="center"/>
              <w:rPr>
                <w:sz w:val="24"/>
                <w:szCs w:val="24"/>
              </w:rPr>
            </w:pPr>
            <w:r w:rsidRPr="001964C1">
              <w:rPr>
                <w:sz w:val="24"/>
                <w:szCs w:val="24"/>
              </w:rPr>
              <w:t>X (Note 8)</w:t>
            </w:r>
          </w:p>
        </w:tc>
        <w:tc>
          <w:tcPr>
            <w:tcW w:w="1276" w:type="dxa"/>
            <w:vAlign w:val="center"/>
          </w:tcPr>
          <w:p w14:paraId="7433504F" w14:textId="77777777" w:rsidR="007F5296" w:rsidRPr="001964C1" w:rsidRDefault="007F5296" w:rsidP="00C84460">
            <w:pPr>
              <w:jc w:val="center"/>
              <w:rPr>
                <w:sz w:val="24"/>
                <w:szCs w:val="24"/>
              </w:rPr>
            </w:pPr>
            <w:r w:rsidRPr="001964C1">
              <w:rPr>
                <w:sz w:val="24"/>
                <w:szCs w:val="24"/>
              </w:rPr>
              <w:t>X</w:t>
            </w:r>
          </w:p>
        </w:tc>
      </w:tr>
      <w:tr w:rsidR="007F5296" w:rsidRPr="001964C1" w14:paraId="73941441" w14:textId="77777777" w:rsidTr="00C84460">
        <w:trPr>
          <w:trHeight w:val="385"/>
        </w:trPr>
        <w:tc>
          <w:tcPr>
            <w:tcW w:w="5097" w:type="dxa"/>
            <w:vAlign w:val="center"/>
          </w:tcPr>
          <w:p w14:paraId="7110E090" w14:textId="77777777" w:rsidR="007F5296" w:rsidRPr="001964C1" w:rsidRDefault="007F5296" w:rsidP="00C84460">
            <w:pPr>
              <w:rPr>
                <w:sz w:val="24"/>
                <w:szCs w:val="24"/>
              </w:rPr>
            </w:pPr>
            <w:r w:rsidRPr="001964C1">
              <w:rPr>
                <w:sz w:val="24"/>
                <w:szCs w:val="24"/>
              </w:rPr>
              <w:t>Welded Joints (Note 5)</w:t>
            </w:r>
          </w:p>
        </w:tc>
        <w:tc>
          <w:tcPr>
            <w:tcW w:w="1276" w:type="dxa"/>
            <w:vAlign w:val="center"/>
          </w:tcPr>
          <w:p w14:paraId="2F83DFD6" w14:textId="77777777" w:rsidR="007F5296" w:rsidRPr="001964C1" w:rsidRDefault="007F5296" w:rsidP="00C84460">
            <w:pPr>
              <w:jc w:val="center"/>
              <w:rPr>
                <w:sz w:val="24"/>
                <w:szCs w:val="24"/>
              </w:rPr>
            </w:pPr>
            <w:r w:rsidRPr="001964C1">
              <w:rPr>
                <w:sz w:val="24"/>
                <w:szCs w:val="24"/>
              </w:rPr>
              <w:t>X (Note 9)</w:t>
            </w:r>
          </w:p>
        </w:tc>
        <w:tc>
          <w:tcPr>
            <w:tcW w:w="1276" w:type="dxa"/>
            <w:vAlign w:val="center"/>
          </w:tcPr>
          <w:p w14:paraId="712EE164" w14:textId="77777777" w:rsidR="007F5296" w:rsidRPr="001964C1" w:rsidRDefault="007F5296" w:rsidP="00C84460">
            <w:pPr>
              <w:jc w:val="center"/>
              <w:rPr>
                <w:sz w:val="24"/>
                <w:szCs w:val="24"/>
              </w:rPr>
            </w:pPr>
            <w:r w:rsidRPr="001964C1">
              <w:rPr>
                <w:sz w:val="24"/>
                <w:szCs w:val="24"/>
              </w:rPr>
              <w:t>X</w:t>
            </w:r>
          </w:p>
        </w:tc>
        <w:tc>
          <w:tcPr>
            <w:tcW w:w="1276" w:type="dxa"/>
            <w:vAlign w:val="center"/>
          </w:tcPr>
          <w:p w14:paraId="2E89B290" w14:textId="77777777" w:rsidR="007F5296" w:rsidRPr="001964C1" w:rsidRDefault="007F5296" w:rsidP="00C84460">
            <w:pPr>
              <w:jc w:val="center"/>
              <w:rPr>
                <w:sz w:val="24"/>
                <w:szCs w:val="24"/>
              </w:rPr>
            </w:pPr>
          </w:p>
        </w:tc>
      </w:tr>
    </w:tbl>
    <w:p w14:paraId="12D9E891" w14:textId="77777777" w:rsidR="007F5296" w:rsidRPr="001964C1" w:rsidRDefault="007F5296" w:rsidP="007F5296">
      <w:pPr>
        <w:rPr>
          <w:sz w:val="24"/>
          <w:szCs w:val="24"/>
        </w:rPr>
      </w:pPr>
    </w:p>
    <w:p w14:paraId="4CBBCC54" w14:textId="77777777" w:rsidR="007F5296" w:rsidRPr="001964C1" w:rsidRDefault="007F5296" w:rsidP="00290158">
      <w:pPr>
        <w:spacing w:after="240"/>
        <w:rPr>
          <w:sz w:val="24"/>
          <w:szCs w:val="24"/>
        </w:rPr>
      </w:pPr>
      <w:r w:rsidRPr="001964C1">
        <w:rPr>
          <w:sz w:val="24"/>
          <w:szCs w:val="24"/>
          <w:u w:val="single"/>
        </w:rPr>
        <w:t>Complementary Notes</w:t>
      </w:r>
      <w:r w:rsidRPr="001964C1">
        <w:rPr>
          <w:sz w:val="24"/>
          <w:szCs w:val="24"/>
        </w:rPr>
        <w:t>:</w:t>
      </w:r>
    </w:p>
    <w:p w14:paraId="5B9AA18F" w14:textId="77777777" w:rsidR="007F5296" w:rsidRPr="001964C1" w:rsidRDefault="007F5296" w:rsidP="00290158">
      <w:pPr>
        <w:spacing w:after="120"/>
        <w:jc w:val="both"/>
        <w:rPr>
          <w:sz w:val="24"/>
          <w:szCs w:val="24"/>
        </w:rPr>
      </w:pPr>
      <w:r w:rsidRPr="001964C1">
        <w:rPr>
          <w:sz w:val="24"/>
          <w:szCs w:val="24"/>
        </w:rPr>
        <w:t>Note 1: All bolts and nuts shall be properly hard stamped (by the manufacturer) according to the applicable standard. This is intended to properly identify and avoid misuse of regular bolts and special purpose bolts (e.g. low temperature, H2S service, high yield strength).</w:t>
      </w:r>
    </w:p>
    <w:p w14:paraId="5634CC21" w14:textId="77777777" w:rsidR="007F5296" w:rsidRPr="001964C1" w:rsidRDefault="007F5296" w:rsidP="00290158">
      <w:pPr>
        <w:spacing w:after="120"/>
        <w:jc w:val="both"/>
        <w:rPr>
          <w:sz w:val="24"/>
          <w:szCs w:val="24"/>
        </w:rPr>
      </w:pPr>
      <w:r w:rsidRPr="001964C1">
        <w:rPr>
          <w:sz w:val="24"/>
          <w:szCs w:val="24"/>
        </w:rPr>
        <w:t>Note 2: All gaskets shall be properly marked and color coded as required by the applicable standards.</w:t>
      </w:r>
    </w:p>
    <w:p w14:paraId="4287FE62" w14:textId="77777777" w:rsidR="007F5296" w:rsidRPr="001964C1" w:rsidRDefault="007F5296" w:rsidP="00290158">
      <w:pPr>
        <w:spacing w:after="120"/>
        <w:jc w:val="both"/>
        <w:rPr>
          <w:sz w:val="24"/>
          <w:szCs w:val="24"/>
        </w:rPr>
      </w:pPr>
      <w:r w:rsidRPr="001964C1">
        <w:rPr>
          <w:sz w:val="24"/>
          <w:szCs w:val="24"/>
        </w:rPr>
        <w:t>Note 3: FT for welding filler metal and flux is required as per welded joints for concerned equipment, piping and structure requirements.</w:t>
      </w:r>
    </w:p>
    <w:p w14:paraId="7636BAC2" w14:textId="77777777" w:rsidR="007F5296" w:rsidRPr="001964C1" w:rsidRDefault="007F5296" w:rsidP="00290158">
      <w:pPr>
        <w:spacing w:after="120"/>
        <w:jc w:val="both"/>
        <w:rPr>
          <w:sz w:val="24"/>
          <w:szCs w:val="24"/>
        </w:rPr>
      </w:pPr>
      <w:r w:rsidRPr="001964C1">
        <w:rPr>
          <w:sz w:val="24"/>
          <w:szCs w:val="24"/>
        </w:rPr>
        <w:lastRenderedPageBreak/>
        <w:t>Note 4: FT is required on the following cases:</w:t>
      </w:r>
    </w:p>
    <w:p w14:paraId="2CA7976B" w14:textId="77777777" w:rsidR="007F5296" w:rsidRPr="001964C1" w:rsidRDefault="007F5296" w:rsidP="00290158">
      <w:pPr>
        <w:spacing w:after="120"/>
        <w:ind w:left="720"/>
        <w:jc w:val="both"/>
        <w:rPr>
          <w:sz w:val="24"/>
          <w:szCs w:val="24"/>
        </w:rPr>
      </w:pPr>
      <w:r w:rsidRPr="001964C1">
        <w:rPr>
          <w:sz w:val="24"/>
          <w:szCs w:val="24"/>
        </w:rPr>
        <w:t>a) Carbon steel piping for minimum design temperature below -29ºC.</w:t>
      </w:r>
    </w:p>
    <w:p w14:paraId="3468AFED" w14:textId="77777777" w:rsidR="007F5296" w:rsidRPr="001964C1" w:rsidRDefault="007F5296" w:rsidP="00290158">
      <w:pPr>
        <w:spacing w:after="120"/>
        <w:ind w:left="720"/>
        <w:jc w:val="both"/>
        <w:rPr>
          <w:sz w:val="24"/>
          <w:szCs w:val="24"/>
        </w:rPr>
      </w:pPr>
      <w:r w:rsidRPr="001964C1">
        <w:rPr>
          <w:sz w:val="24"/>
          <w:szCs w:val="24"/>
        </w:rPr>
        <w:t>b) Alloy steel (low, medium, high alloy, including stainless steel grades), and all non-ferritic materials (Cu-Ni, Inconel, Titanium, Hastelloy, and so on).</w:t>
      </w:r>
    </w:p>
    <w:p w14:paraId="2F31D896" w14:textId="77777777" w:rsidR="007F5296" w:rsidRPr="001964C1" w:rsidRDefault="007F5296" w:rsidP="00290158">
      <w:pPr>
        <w:spacing w:after="120"/>
        <w:ind w:left="720"/>
        <w:jc w:val="both"/>
        <w:rPr>
          <w:sz w:val="24"/>
          <w:szCs w:val="24"/>
        </w:rPr>
      </w:pPr>
      <w:r w:rsidRPr="001964C1">
        <w:rPr>
          <w:sz w:val="24"/>
          <w:szCs w:val="24"/>
        </w:rPr>
        <w:t>c) Pressure rating #900 and above.</w:t>
      </w:r>
    </w:p>
    <w:p w14:paraId="264EC2E4" w14:textId="77777777" w:rsidR="007F5296" w:rsidRPr="001964C1" w:rsidRDefault="007F5296" w:rsidP="00290158">
      <w:pPr>
        <w:spacing w:after="120"/>
        <w:ind w:left="720"/>
        <w:jc w:val="both"/>
        <w:rPr>
          <w:sz w:val="24"/>
          <w:szCs w:val="24"/>
        </w:rPr>
      </w:pPr>
      <w:r w:rsidRPr="001964C1">
        <w:rPr>
          <w:sz w:val="24"/>
          <w:szCs w:val="24"/>
        </w:rPr>
        <w:t>d) H</w:t>
      </w:r>
      <w:r w:rsidRPr="001964C1">
        <w:rPr>
          <w:sz w:val="24"/>
          <w:szCs w:val="24"/>
          <w:vertAlign w:val="subscript"/>
        </w:rPr>
        <w:t>2</w:t>
      </w:r>
      <w:r w:rsidRPr="001964C1">
        <w:rPr>
          <w:sz w:val="24"/>
          <w:szCs w:val="24"/>
        </w:rPr>
        <w:t>S and amine service.</w:t>
      </w:r>
    </w:p>
    <w:p w14:paraId="36977AD9" w14:textId="77777777" w:rsidR="007F5296" w:rsidRPr="001964C1" w:rsidRDefault="007F5296" w:rsidP="00290158">
      <w:pPr>
        <w:spacing w:after="120"/>
        <w:jc w:val="both"/>
        <w:rPr>
          <w:sz w:val="24"/>
          <w:szCs w:val="24"/>
        </w:rPr>
      </w:pPr>
      <w:r w:rsidRPr="001964C1">
        <w:rPr>
          <w:sz w:val="24"/>
          <w:szCs w:val="24"/>
        </w:rPr>
        <w:t>Note 5: When FT is required for welded joints it shall be traceable to the welder, welding procedure specification (WPS), filler metal certificate, and NDT reports applicable.</w:t>
      </w:r>
    </w:p>
    <w:p w14:paraId="6C509E63" w14:textId="77777777" w:rsidR="007F5296" w:rsidRPr="001964C1" w:rsidRDefault="007F5296" w:rsidP="00290158">
      <w:pPr>
        <w:spacing w:after="120"/>
        <w:jc w:val="both"/>
        <w:rPr>
          <w:sz w:val="24"/>
          <w:szCs w:val="24"/>
        </w:rPr>
      </w:pPr>
      <w:r w:rsidRPr="001964C1">
        <w:rPr>
          <w:sz w:val="24"/>
          <w:szCs w:val="24"/>
        </w:rPr>
        <w:t>Note 6: A critical component is any component of the crane assembly devoid of redundancy and auxiliary restraining devices, whose failure results in an uncontrolled movement of the crane or load.</w:t>
      </w:r>
    </w:p>
    <w:p w14:paraId="6BD927B6" w14:textId="77777777" w:rsidR="007F5296" w:rsidRPr="001964C1" w:rsidRDefault="007F5296" w:rsidP="00290158">
      <w:pPr>
        <w:spacing w:after="120"/>
        <w:jc w:val="both"/>
        <w:rPr>
          <w:sz w:val="24"/>
          <w:szCs w:val="24"/>
        </w:rPr>
      </w:pPr>
      <w:r w:rsidRPr="001964C1">
        <w:rPr>
          <w:sz w:val="24"/>
          <w:szCs w:val="24"/>
        </w:rPr>
        <w:t>Note 7: Materials are considered purchased individually, independently of equipment purchase. For materials that are part of the equipment, the supplier shall guarantee the traceability of every material.</w:t>
      </w:r>
    </w:p>
    <w:p w14:paraId="04D552C1" w14:textId="77777777" w:rsidR="007F5296" w:rsidRPr="001964C1" w:rsidRDefault="007F5296" w:rsidP="00290158">
      <w:pPr>
        <w:spacing w:after="120"/>
        <w:jc w:val="both"/>
        <w:rPr>
          <w:sz w:val="24"/>
          <w:szCs w:val="24"/>
        </w:rPr>
      </w:pPr>
      <w:r w:rsidRPr="001964C1">
        <w:rPr>
          <w:sz w:val="24"/>
          <w:szCs w:val="24"/>
        </w:rPr>
        <w:t>Note 8: LT is required for FRP materials.</w:t>
      </w:r>
    </w:p>
    <w:p w14:paraId="06D45D4E" w14:textId="77777777" w:rsidR="007F5296" w:rsidRPr="001964C1" w:rsidRDefault="007F5296" w:rsidP="00290158">
      <w:pPr>
        <w:spacing w:after="120"/>
        <w:jc w:val="both"/>
        <w:rPr>
          <w:sz w:val="24"/>
          <w:szCs w:val="24"/>
        </w:rPr>
      </w:pPr>
      <w:r w:rsidRPr="001964C1">
        <w:rPr>
          <w:sz w:val="24"/>
          <w:szCs w:val="24"/>
        </w:rPr>
        <w:t>Note 9: FT is required for welded joints which volumetric NDT is required.</w:t>
      </w:r>
    </w:p>
    <w:sectPr w:rsidR="007F5296" w:rsidRPr="001964C1" w:rsidSect="007F5296">
      <w:headerReference w:type="default" r:id="rId15"/>
      <w:footerReference w:type="default" r:id="rId16"/>
      <w:pgSz w:w="11906" w:h="16838"/>
      <w:pgMar w:top="1417" w:right="1701" w:bottom="1417" w:left="1701" w:header="708" w:footer="6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3CC5" w14:textId="77777777" w:rsidR="00734335" w:rsidRDefault="00734335">
      <w:r>
        <w:separator/>
      </w:r>
    </w:p>
  </w:endnote>
  <w:endnote w:type="continuationSeparator" w:id="0">
    <w:p w14:paraId="7DFD65B1" w14:textId="77777777" w:rsidR="00734335" w:rsidRDefault="00734335">
      <w:r>
        <w:continuationSeparator/>
      </w:r>
    </w:p>
  </w:endnote>
  <w:endnote w:type="continuationNotice" w:id="1">
    <w:p w14:paraId="2E1F217B" w14:textId="77777777" w:rsidR="00734335" w:rsidRDefault="00734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etrobras Sans">
    <w:panose1 w:val="020B0606020204030204"/>
    <w:charset w:val="00"/>
    <w:family w:val="swiss"/>
    <w:pitch w:val="variable"/>
    <w:sig w:usb0="A00000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FF5C" w14:textId="271360ED" w:rsidR="008D63BB" w:rsidRDefault="008D63BB">
    <w:pPr>
      <w:pStyle w:val="Rodap"/>
    </w:pPr>
    <w:r>
      <w:rPr>
        <w:noProof/>
      </w:rPr>
      <mc:AlternateContent>
        <mc:Choice Requires="wps">
          <w:drawing>
            <wp:anchor distT="0" distB="0" distL="0" distR="0" simplePos="0" relativeHeight="251662336" behindDoc="0" locked="0" layoutInCell="1" allowOverlap="1" wp14:anchorId="2D7A3206" wp14:editId="7873A42F">
              <wp:simplePos x="635" y="635"/>
              <wp:positionH relativeFrom="page">
                <wp:align>left</wp:align>
              </wp:positionH>
              <wp:positionV relativeFrom="page">
                <wp:align>bottom</wp:align>
              </wp:positionV>
              <wp:extent cx="693420" cy="323215"/>
              <wp:effectExtent l="0" t="0" r="11430" b="0"/>
              <wp:wrapNone/>
              <wp:docPr id="1244919240" name="Caixa de Texto 2" descr="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23215"/>
                      </a:xfrm>
                      <a:prstGeom prst="rect">
                        <a:avLst/>
                      </a:prstGeom>
                      <a:noFill/>
                      <a:ln>
                        <a:noFill/>
                      </a:ln>
                    </wps:spPr>
                    <wps:txbx>
                      <w:txbxContent>
                        <w:p w14:paraId="7A5E210B" w14:textId="0826ABF8" w:rsidR="008D63BB" w:rsidRPr="008D63BB" w:rsidRDefault="008D63BB" w:rsidP="008D63BB">
                          <w:pPr>
                            <w:rPr>
                              <w:rFonts w:ascii="Trebuchet MS" w:eastAsia="Trebuchet MS" w:hAnsi="Trebuchet MS" w:cs="Trebuchet MS"/>
                              <w:noProof/>
                              <w:color w:val="008542"/>
                              <w:sz w:val="18"/>
                              <w:szCs w:val="18"/>
                            </w:rPr>
                          </w:pPr>
                          <w:r w:rsidRPr="008D63BB">
                            <w:rPr>
                              <w:rFonts w:ascii="Trebuchet MS" w:eastAsia="Trebuchet MS" w:hAnsi="Trebuchet MS" w:cs="Trebuchet MS"/>
                              <w:noProof/>
                              <w:color w:val="008542"/>
                              <w:sz w:val="18"/>
                              <w:szCs w:val="18"/>
                            </w:rPr>
                            <w:t>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7A3206" id="_x0000_t202" coordsize="21600,21600" o:spt="202" path="m,l,21600r21600,l21600,xe">
              <v:stroke joinstyle="miter"/>
              <v:path gradientshapeok="t" o:connecttype="rect"/>
            </v:shapetype>
            <v:shape id="Caixa de Texto 2" o:spid="_x0000_s1026" type="#_x0000_t202" alt="INTERNA" style="position:absolute;margin-left:0;margin-top:0;width:54.6pt;height:25.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" filled="f" stroked="f">
              <v:textbox style="mso-fit-shape-to-text:t" inset="20pt,0,0,15pt">
                <w:txbxContent>
                  <w:p w14:paraId="7A5E210B" w14:textId="0826ABF8" w:rsidR="008D63BB" w:rsidRPr="008D63BB" w:rsidRDefault="008D63BB" w:rsidP="008D63BB">
                    <w:pPr>
                      <w:rPr>
                        <w:rFonts w:ascii="Trebuchet MS" w:eastAsia="Trebuchet MS" w:hAnsi="Trebuchet MS" w:cs="Trebuchet MS"/>
                        <w:noProof/>
                        <w:color w:val="008542"/>
                        <w:sz w:val="18"/>
                        <w:szCs w:val="18"/>
                      </w:rPr>
                    </w:pPr>
                    <w:r w:rsidRPr="008D63BB">
                      <w:rPr>
                        <w:rFonts w:ascii="Trebuchet MS" w:eastAsia="Trebuchet MS" w:hAnsi="Trebuchet MS" w:cs="Trebuchet MS"/>
                        <w:noProof/>
                        <w:color w:val="008542"/>
                        <w:sz w:val="18"/>
                        <w:szCs w:val="18"/>
                      </w:rPr>
                      <w:t>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0CAB" w14:textId="5298B3BD" w:rsidR="00B971D5" w:rsidRDefault="00B971D5" w:rsidP="00266693">
    <w:pPr>
      <w:spacing w:before="14"/>
      <w:ind w:left="1540" w:right="18" w:hanging="1521"/>
      <w:jc w:val="center"/>
      <w:rPr>
        <w:sz w:val="18"/>
      </w:rPr>
    </w:pPr>
    <w:r>
      <w:rPr>
        <w:sz w:val="18"/>
      </w:rPr>
      <w:t>EXHIBIT</w:t>
    </w:r>
    <w:r>
      <w:rPr>
        <w:spacing w:val="-6"/>
        <w:sz w:val="18"/>
      </w:rPr>
      <w:t xml:space="preserve"> </w:t>
    </w:r>
    <w:r>
      <w:rPr>
        <w:sz w:val="18"/>
      </w:rPr>
      <w:t>VII</w:t>
    </w:r>
    <w:r>
      <w:rPr>
        <w:spacing w:val="-6"/>
        <w:sz w:val="18"/>
      </w:rPr>
      <w:t xml:space="preserve"> </w:t>
    </w:r>
    <w:r>
      <w:rPr>
        <w:sz w:val="18"/>
      </w:rPr>
      <w:t>–</w:t>
    </w:r>
    <w:r>
      <w:rPr>
        <w:spacing w:val="-6"/>
        <w:sz w:val="18"/>
      </w:rPr>
      <w:t xml:space="preserve"> </w:t>
    </w:r>
    <w:r>
      <w:rPr>
        <w:sz w:val="18"/>
      </w:rPr>
      <w:t>DIRECTIVES</w:t>
    </w:r>
    <w:r>
      <w:rPr>
        <w:spacing w:val="-6"/>
        <w:sz w:val="18"/>
      </w:rPr>
      <w:t xml:space="preserve"> </w:t>
    </w:r>
    <w:r>
      <w:rPr>
        <w:sz w:val="18"/>
      </w:rPr>
      <w:t>FOR</w:t>
    </w:r>
    <w:r>
      <w:rPr>
        <w:spacing w:val="-6"/>
        <w:sz w:val="18"/>
      </w:rPr>
      <w:t xml:space="preserve"> </w:t>
    </w:r>
    <w:r>
      <w:rPr>
        <w:sz w:val="18"/>
      </w:rPr>
      <w:t>QUALITY</w:t>
    </w:r>
    <w:r>
      <w:rPr>
        <w:spacing w:val="-6"/>
        <w:sz w:val="18"/>
      </w:rPr>
      <w:t xml:space="preserve"> </w:t>
    </w:r>
    <w:r>
      <w:rPr>
        <w:sz w:val="18"/>
      </w:rPr>
      <w:t>ASSURANCE</w:t>
    </w:r>
    <w:r>
      <w:rPr>
        <w:spacing w:val="-5"/>
        <w:sz w:val="18"/>
      </w:rPr>
      <w:t xml:space="preserve"> </w:t>
    </w:r>
    <w:r>
      <w:rPr>
        <w:sz w:val="18"/>
      </w:rPr>
      <w:t xml:space="preserve">SYSTEM </w:t>
    </w:r>
    <w:r w:rsidR="003E6D31">
      <w:rPr>
        <w:sz w:val="18"/>
      </w:rPr>
      <w:t xml:space="preserve">APPENDIX </w:t>
    </w:r>
    <w:r w:rsidR="007A08EE">
      <w:rPr>
        <w:sz w:val="18"/>
      </w:rPr>
      <w:t>1</w:t>
    </w:r>
    <w:r>
      <w:rPr>
        <w:sz w:val="18"/>
      </w:rPr>
      <w:t xml:space="preserve"> – </w:t>
    </w:r>
    <w:r w:rsidR="007F5296" w:rsidRPr="007F5296">
      <w:rPr>
        <w:sz w:val="18"/>
      </w:rPr>
      <w:t>REQUIREMENTS FOR MATERIALS TRACEABILITY</w:t>
    </w:r>
  </w:p>
  <w:p w14:paraId="3003C2C7" w14:textId="77777777" w:rsidR="00266693" w:rsidRPr="00E3284C" w:rsidRDefault="00266693" w:rsidP="00266693">
    <w:pPr>
      <w:pStyle w:val="Rodap"/>
      <w:jc w:val="center"/>
      <w:rPr>
        <w:sz w:val="18"/>
        <w:szCs w:val="18"/>
      </w:rPr>
    </w:pPr>
    <w:r w:rsidRPr="3F1EBCE9">
      <w:rPr>
        <w:sz w:val="18"/>
        <w:szCs w:val="18"/>
      </w:rPr>
      <w:t xml:space="preserve">Page </w:t>
    </w:r>
    <w:r w:rsidRPr="3F1EBCE9">
      <w:rPr>
        <w:b/>
        <w:bCs/>
        <w:noProof/>
        <w:sz w:val="18"/>
        <w:szCs w:val="18"/>
      </w:rPr>
      <w:fldChar w:fldCharType="begin"/>
    </w:r>
    <w:r w:rsidRPr="3F1EBCE9">
      <w:rPr>
        <w:rFonts w:ascii="Petrobras Sans" w:hAnsi="Petrobras Sans"/>
        <w:b/>
        <w:bCs/>
        <w:sz w:val="18"/>
        <w:szCs w:val="18"/>
      </w:rPr>
      <w:instrText>PAGE  \* Arabic  \* MERGEFORMAT</w:instrText>
    </w:r>
    <w:r w:rsidRPr="3F1EBCE9">
      <w:rPr>
        <w:rFonts w:ascii="Petrobras Sans" w:eastAsiaTheme="minorHAnsi" w:hAnsi="Petrobras Sans"/>
        <w:b/>
        <w:bCs/>
        <w:sz w:val="18"/>
        <w:szCs w:val="18"/>
        <w:lang w:val="pt-BR"/>
      </w:rPr>
      <w:fldChar w:fldCharType="separate"/>
    </w:r>
    <w:r>
      <w:rPr>
        <w:rFonts w:ascii="Petrobras Sans" w:hAnsi="Petrobras Sans"/>
        <w:b/>
        <w:bCs/>
        <w:sz w:val="18"/>
        <w:szCs w:val="18"/>
      </w:rPr>
      <w:t>1</w:t>
    </w:r>
    <w:r w:rsidRPr="3F1EBCE9">
      <w:rPr>
        <w:b/>
        <w:bCs/>
        <w:noProof/>
        <w:sz w:val="18"/>
        <w:szCs w:val="18"/>
      </w:rPr>
      <w:fldChar w:fldCharType="end"/>
    </w:r>
    <w:r w:rsidRPr="3F1EBCE9">
      <w:rPr>
        <w:sz w:val="18"/>
        <w:szCs w:val="18"/>
      </w:rPr>
      <w:t xml:space="preserve"> of </w:t>
    </w:r>
    <w:r w:rsidRPr="3F1EBCE9">
      <w:rPr>
        <w:b/>
        <w:bCs/>
        <w:noProof/>
        <w:sz w:val="18"/>
        <w:szCs w:val="18"/>
      </w:rPr>
      <w:fldChar w:fldCharType="begin"/>
    </w:r>
    <w:r w:rsidRPr="3F1EBCE9">
      <w:rPr>
        <w:rFonts w:ascii="Petrobras Sans" w:hAnsi="Petrobras Sans"/>
        <w:b/>
        <w:bCs/>
        <w:sz w:val="18"/>
        <w:szCs w:val="18"/>
      </w:rPr>
      <w:instrText>NUMPAGES  \* Arabic  \* MERGEFORMAT</w:instrText>
    </w:r>
    <w:r w:rsidRPr="3F1EBCE9">
      <w:rPr>
        <w:rFonts w:ascii="Petrobras Sans" w:eastAsiaTheme="minorHAnsi" w:hAnsi="Petrobras Sans"/>
        <w:b/>
        <w:bCs/>
        <w:sz w:val="18"/>
        <w:szCs w:val="18"/>
        <w:lang w:val="pt-BR"/>
      </w:rPr>
      <w:fldChar w:fldCharType="separate"/>
    </w:r>
    <w:r>
      <w:rPr>
        <w:rFonts w:ascii="Petrobras Sans" w:hAnsi="Petrobras Sans"/>
        <w:b/>
        <w:bCs/>
        <w:sz w:val="18"/>
        <w:szCs w:val="18"/>
      </w:rPr>
      <w:t>2</w:t>
    </w:r>
    <w:r w:rsidRPr="3F1EBCE9">
      <w:rPr>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BA95" w14:textId="5EC4C858" w:rsidR="008D63BB" w:rsidRDefault="008D63BB">
    <w:pPr>
      <w:pStyle w:val="Rodap"/>
    </w:pPr>
    <w:r>
      <w:rPr>
        <w:noProof/>
      </w:rPr>
      <mc:AlternateContent>
        <mc:Choice Requires="wps">
          <w:drawing>
            <wp:anchor distT="0" distB="0" distL="0" distR="0" simplePos="0" relativeHeight="251660288" behindDoc="0" locked="0" layoutInCell="1" allowOverlap="1" wp14:anchorId="3E46CF2E" wp14:editId="14F2004D">
              <wp:simplePos x="635" y="635"/>
              <wp:positionH relativeFrom="page">
                <wp:align>left</wp:align>
              </wp:positionH>
              <wp:positionV relativeFrom="page">
                <wp:align>bottom</wp:align>
              </wp:positionV>
              <wp:extent cx="693420" cy="323215"/>
              <wp:effectExtent l="0" t="0" r="11430" b="0"/>
              <wp:wrapNone/>
              <wp:docPr id="489136015" name="Caixa de Texto 1" descr="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23215"/>
                      </a:xfrm>
                      <a:prstGeom prst="rect">
                        <a:avLst/>
                      </a:prstGeom>
                      <a:noFill/>
                      <a:ln>
                        <a:noFill/>
                      </a:ln>
                    </wps:spPr>
                    <wps:txbx>
                      <w:txbxContent>
                        <w:p w14:paraId="16F03C21" w14:textId="193F8A58" w:rsidR="008D63BB" w:rsidRPr="008D63BB" w:rsidRDefault="008D63BB" w:rsidP="008D63BB">
                          <w:pPr>
                            <w:rPr>
                              <w:rFonts w:ascii="Trebuchet MS" w:eastAsia="Trebuchet MS" w:hAnsi="Trebuchet MS" w:cs="Trebuchet MS"/>
                              <w:noProof/>
                              <w:color w:val="008542"/>
                              <w:sz w:val="18"/>
                              <w:szCs w:val="18"/>
                            </w:rPr>
                          </w:pPr>
                          <w:r w:rsidRPr="008D63BB">
                            <w:rPr>
                              <w:rFonts w:ascii="Trebuchet MS" w:eastAsia="Trebuchet MS" w:hAnsi="Trebuchet MS" w:cs="Trebuchet MS"/>
                              <w:noProof/>
                              <w:color w:val="008542"/>
                              <w:sz w:val="18"/>
                              <w:szCs w:val="18"/>
                            </w:rPr>
                            <w:t>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46CF2E" id="_x0000_t202" coordsize="21600,21600" o:spt="202" path="m,l,21600r21600,l21600,xe">
              <v:stroke joinstyle="miter"/>
              <v:path gradientshapeok="t" o:connecttype="rect"/>
            </v:shapetype>
            <v:shape id="Caixa de Texto 1" o:spid="_x0000_s1027" type="#_x0000_t202" alt="INTERNA" style="position:absolute;margin-left:0;margin-top:0;width:54.6pt;height:25.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" filled="f" stroked="f">
              <v:textbox style="mso-fit-shape-to-text:t" inset="20pt,0,0,15pt">
                <w:txbxContent>
                  <w:p w14:paraId="16F03C21" w14:textId="193F8A58" w:rsidR="008D63BB" w:rsidRPr="008D63BB" w:rsidRDefault="008D63BB" w:rsidP="008D63BB">
                    <w:pPr>
                      <w:rPr>
                        <w:rFonts w:ascii="Trebuchet MS" w:eastAsia="Trebuchet MS" w:hAnsi="Trebuchet MS" w:cs="Trebuchet MS"/>
                        <w:noProof/>
                        <w:color w:val="008542"/>
                        <w:sz w:val="18"/>
                        <w:szCs w:val="18"/>
                      </w:rPr>
                    </w:pPr>
                    <w:r w:rsidRPr="008D63BB">
                      <w:rPr>
                        <w:rFonts w:ascii="Trebuchet MS" w:eastAsia="Trebuchet MS" w:hAnsi="Trebuchet MS" w:cs="Trebuchet MS"/>
                        <w:noProof/>
                        <w:color w:val="008542"/>
                        <w:sz w:val="18"/>
                        <w:szCs w:val="18"/>
                      </w:rPr>
                      <w:t>INTERNA</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41AF" w14:textId="52B6D53F" w:rsidR="006D4402" w:rsidRPr="006D4402" w:rsidRDefault="007F5296">
    <w:pPr>
      <w:pStyle w:val="Rodap"/>
      <w:jc w:val="center"/>
      <w:rPr>
        <w:rFonts w:eastAsia="Times New Roman"/>
        <w:bCs/>
        <w:sz w:val="18"/>
        <w:szCs w:val="18"/>
      </w:rPr>
    </w:pPr>
    <w:r w:rsidRPr="006D4402">
      <w:rPr>
        <w:rFonts w:eastAsia="Times New Roman"/>
        <w:bCs/>
        <w:sz w:val="18"/>
        <w:szCs w:val="18"/>
      </w:rPr>
      <w:t xml:space="preserve">EXHIBIT VII – DIRECTIVES FOR QUALITY ASSURANCE SYSTEM APPENDIX </w:t>
    </w:r>
    <w:r w:rsidR="007A08EE">
      <w:rPr>
        <w:rFonts w:eastAsia="Times New Roman"/>
        <w:bCs/>
        <w:sz w:val="18"/>
        <w:szCs w:val="18"/>
      </w:rPr>
      <w:t>1</w:t>
    </w:r>
    <w:r w:rsidRPr="006D4402">
      <w:rPr>
        <w:rFonts w:eastAsia="Times New Roman"/>
        <w:bCs/>
        <w:sz w:val="18"/>
        <w:szCs w:val="18"/>
      </w:rPr>
      <w:t xml:space="preserve"> – REQUIREMENTS FOR MATERIALS TRACEABILITY</w:t>
    </w:r>
  </w:p>
  <w:p w14:paraId="03758D71" w14:textId="4F6812BA" w:rsidR="00290158" w:rsidRPr="00DE78EA" w:rsidRDefault="00000000">
    <w:pPr>
      <w:pStyle w:val="Rodap"/>
      <w:jc w:val="center"/>
      <w:rPr>
        <w:sz w:val="18"/>
        <w:szCs w:val="18"/>
      </w:rPr>
    </w:pPr>
    <w:sdt>
      <w:sdtPr>
        <w:rPr>
          <w:sz w:val="18"/>
          <w:szCs w:val="18"/>
        </w:rPr>
        <w:id w:val="1143001690"/>
        <w:docPartObj>
          <w:docPartGallery w:val="Page Numbers (Bottom of Page)"/>
          <w:docPartUnique/>
        </w:docPartObj>
      </w:sdtPr>
      <w:sdtContent>
        <w:r w:rsidR="00290158" w:rsidRPr="00DE78EA">
          <w:rPr>
            <w:sz w:val="18"/>
            <w:szCs w:val="18"/>
          </w:rPr>
          <w:t>Page</w:t>
        </w:r>
      </w:sdtContent>
    </w:sdt>
    <w:r w:rsidR="00290158" w:rsidRPr="00DE78EA">
      <w:rPr>
        <w:sz w:val="18"/>
        <w:szCs w:val="18"/>
      </w:rPr>
      <w:t xml:space="preserve"> </w:t>
    </w:r>
    <w:r w:rsidR="00290158" w:rsidRPr="00DE78EA">
      <w:rPr>
        <w:b/>
        <w:bCs/>
        <w:sz w:val="18"/>
        <w:szCs w:val="18"/>
      </w:rPr>
      <w:fldChar w:fldCharType="begin"/>
    </w:r>
    <w:r w:rsidR="00290158" w:rsidRPr="00DE78EA">
      <w:rPr>
        <w:b/>
        <w:bCs/>
        <w:sz w:val="18"/>
        <w:szCs w:val="18"/>
      </w:rPr>
      <w:instrText>PAGE  \* Arabic  \* MERGEFORMAT</w:instrText>
    </w:r>
    <w:r w:rsidR="00290158" w:rsidRPr="00DE78EA">
      <w:rPr>
        <w:b/>
        <w:bCs/>
        <w:sz w:val="18"/>
        <w:szCs w:val="18"/>
      </w:rPr>
      <w:fldChar w:fldCharType="separate"/>
    </w:r>
    <w:r w:rsidR="00290158" w:rsidRPr="00DE78EA">
      <w:rPr>
        <w:b/>
        <w:bCs/>
        <w:sz w:val="18"/>
        <w:szCs w:val="18"/>
      </w:rPr>
      <w:t>1</w:t>
    </w:r>
    <w:r w:rsidR="00290158" w:rsidRPr="00DE78EA">
      <w:rPr>
        <w:b/>
        <w:bCs/>
        <w:sz w:val="18"/>
        <w:szCs w:val="18"/>
      </w:rPr>
      <w:fldChar w:fldCharType="end"/>
    </w:r>
    <w:r w:rsidR="00290158" w:rsidRPr="00DE78EA">
      <w:rPr>
        <w:sz w:val="18"/>
        <w:szCs w:val="18"/>
      </w:rPr>
      <w:t xml:space="preserve"> de </w:t>
    </w:r>
    <w:r w:rsidR="00290158" w:rsidRPr="00DE78EA">
      <w:rPr>
        <w:b/>
        <w:bCs/>
        <w:sz w:val="18"/>
        <w:szCs w:val="18"/>
      </w:rPr>
      <w:fldChar w:fldCharType="begin"/>
    </w:r>
    <w:r w:rsidR="00290158" w:rsidRPr="00DE78EA">
      <w:rPr>
        <w:b/>
        <w:bCs/>
        <w:sz w:val="18"/>
        <w:szCs w:val="18"/>
      </w:rPr>
      <w:instrText>NUMPAGES  \* Arabic  \* MERGEFORMAT</w:instrText>
    </w:r>
    <w:r w:rsidR="00290158" w:rsidRPr="00DE78EA">
      <w:rPr>
        <w:b/>
        <w:bCs/>
        <w:sz w:val="18"/>
        <w:szCs w:val="18"/>
      </w:rPr>
      <w:fldChar w:fldCharType="separate"/>
    </w:r>
    <w:r w:rsidR="00290158" w:rsidRPr="00DE78EA">
      <w:rPr>
        <w:b/>
        <w:bCs/>
        <w:sz w:val="18"/>
        <w:szCs w:val="18"/>
      </w:rPr>
      <w:t>2</w:t>
    </w:r>
    <w:r w:rsidR="00290158" w:rsidRPr="00DE78EA">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29B09" w14:textId="77777777" w:rsidR="00734335" w:rsidRDefault="00734335">
      <w:r>
        <w:separator/>
      </w:r>
    </w:p>
  </w:footnote>
  <w:footnote w:type="continuationSeparator" w:id="0">
    <w:p w14:paraId="2D054B3D" w14:textId="77777777" w:rsidR="00734335" w:rsidRDefault="00734335">
      <w:r>
        <w:continuationSeparator/>
      </w:r>
    </w:p>
  </w:footnote>
  <w:footnote w:type="continuationNotice" w:id="1">
    <w:p w14:paraId="6A81AEF9" w14:textId="77777777" w:rsidR="00734335" w:rsidRDefault="007343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A737" w14:textId="77777777" w:rsidR="00CC7DEB" w:rsidRDefault="00CC7DEB" w:rsidP="00CC7DEB">
    <w:pPr>
      <w:pStyle w:val="Cabealho"/>
      <w:jc w:val="right"/>
      <w:rPr>
        <w:b/>
        <w:sz w:val="18"/>
        <w:szCs w:val="18"/>
      </w:rPr>
    </w:pPr>
    <w:bookmarkStart w:id="0" w:name="_Hlk66956514"/>
    <w:bookmarkStart w:id="1" w:name="_Hlk66956515"/>
    <w:r>
      <w:rPr>
        <w:rFonts w:ascii="Times New Roman" w:hAnsi="Times New Roman" w:cs="Times New Roman"/>
        <w:noProof/>
        <w:sz w:val="24"/>
        <w:szCs w:val="24"/>
        <w:lang w:eastAsia="pt-BR"/>
      </w:rPr>
      <w:drawing>
        <wp:anchor distT="0" distB="0" distL="114300" distR="114300" simplePos="0" relativeHeight="251659264" behindDoc="0" locked="0" layoutInCell="1" allowOverlap="1" wp14:anchorId="7ADAA588" wp14:editId="7F690362">
          <wp:simplePos x="0" y="0"/>
          <wp:positionH relativeFrom="column">
            <wp:posOffset>116840</wp:posOffset>
          </wp:positionH>
          <wp:positionV relativeFrom="page">
            <wp:posOffset>387350</wp:posOffset>
          </wp:positionV>
          <wp:extent cx="1848485" cy="357505"/>
          <wp:effectExtent l="0" t="0" r="0" b="4445"/>
          <wp:wrapNone/>
          <wp:docPr id="636045381" name="Imagem 63604538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38703" name="Imagem 549638703" descr="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7922AFA2" w14:textId="77777777" w:rsidR="00CC7DEB" w:rsidRPr="00CC3F09" w:rsidRDefault="00CC7DEB" w:rsidP="00CC7DEB">
    <w:pPr>
      <w:pStyle w:val="Cabealho"/>
      <w:jc w:val="right"/>
      <w:rPr>
        <w:b/>
        <w:bCs/>
        <w:sz w:val="18"/>
        <w:szCs w:val="18"/>
      </w:rPr>
    </w:pPr>
    <w:r w:rsidRPr="00CC3F09">
      <w:rPr>
        <w:b/>
        <w:bCs/>
        <w:sz w:val="18"/>
        <w:szCs w:val="18"/>
      </w:rPr>
      <w:t xml:space="preserve">AGREEMENT Nº: </w:t>
    </w:r>
    <w:proofErr w:type="spellStart"/>
    <w:r w:rsidRPr="00CC3F09">
      <w:rPr>
        <w:b/>
        <w:bCs/>
        <w:sz w:val="18"/>
        <w:szCs w:val="18"/>
      </w:rPr>
      <w:t>xxxx.xxxxxxx.xx.x</w:t>
    </w:r>
    <w:proofErr w:type="spellEnd"/>
  </w:p>
  <w:p w14:paraId="42B8E512" w14:textId="77777777" w:rsidR="00CC7DEB" w:rsidRPr="00CC3F09" w:rsidRDefault="00CC7DEB" w:rsidP="00CC7DEB">
    <w:pPr>
      <w:pStyle w:val="Cabealho"/>
      <w:jc w:val="right"/>
      <w:rPr>
        <w:sz w:val="18"/>
        <w:szCs w:val="18"/>
      </w:rPr>
    </w:pPr>
  </w:p>
  <w:bookmarkEnd w:id="0"/>
  <w:bookmarkEnd w:id="1"/>
  <w:p w14:paraId="4A38A9E5" w14:textId="77777777" w:rsidR="00CC7DEB" w:rsidRPr="00CC3F09" w:rsidRDefault="00CC7DEB" w:rsidP="00CC7DEB">
    <w:pPr>
      <w:pStyle w:val="Cabealho"/>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2CBD" w14:textId="77777777" w:rsidR="00290158" w:rsidRPr="008D7145" w:rsidRDefault="00290158" w:rsidP="00DE78EA">
    <w:pPr>
      <w:ind w:left="-284" w:right="-710"/>
      <w:rPr>
        <w:b/>
        <w:sz w:val="16"/>
        <w:szCs w:val="16"/>
      </w:rPr>
    </w:pPr>
    <w:r>
      <w:rPr>
        <w:noProof/>
      </w:rPr>
      <w:drawing>
        <wp:anchor distT="0" distB="0" distL="114300" distR="114300" simplePos="0" relativeHeight="251664384" behindDoc="0" locked="0" layoutInCell="1" allowOverlap="1" wp14:anchorId="1077C325" wp14:editId="5D862C18">
          <wp:simplePos x="0" y="0"/>
          <wp:positionH relativeFrom="column">
            <wp:posOffset>143312</wp:posOffset>
          </wp:positionH>
          <wp:positionV relativeFrom="paragraph">
            <wp:posOffset>-6985</wp:posOffset>
          </wp:positionV>
          <wp:extent cx="1846800" cy="359631"/>
          <wp:effectExtent l="0" t="0" r="1270" b="2540"/>
          <wp:wrapSquare wrapText="bothSides"/>
          <wp:docPr id="396673864"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368157" name="Imagem 1" descr="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800" cy="359631"/>
                  </a:xfrm>
                  <a:prstGeom prst="rect">
                    <a:avLst/>
                  </a:prstGeom>
                  <a:noFill/>
                  <a:ln>
                    <a:noFill/>
                  </a:ln>
                </pic:spPr>
              </pic:pic>
            </a:graphicData>
          </a:graphic>
        </wp:anchor>
      </w:drawing>
    </w:r>
    <w:r w:rsidRPr="00DE78EA">
      <w:rPr>
        <w:rFonts w:eastAsia="Times New Roman"/>
        <w:b/>
        <w:sz w:val="18"/>
        <w:szCs w:val="18"/>
      </w:rPr>
      <w:t xml:space="preserve"> </w:t>
    </w:r>
    <w:r>
      <w:rPr>
        <w:rFonts w:eastAsia="Times New Roman"/>
        <w:b/>
        <w:sz w:val="18"/>
        <w:szCs w:val="18"/>
      </w:rPr>
      <w:t xml:space="preserve">                 </w:t>
    </w:r>
  </w:p>
  <w:p w14:paraId="1A1D195E" w14:textId="77777777" w:rsidR="00290158" w:rsidRPr="00E335BD" w:rsidRDefault="00290158" w:rsidP="00A838DD">
    <w:pPr>
      <w:ind w:left="-284" w:right="-1"/>
      <w:jc w:val="right"/>
      <w:rPr>
        <w:b/>
        <w:sz w:val="16"/>
        <w:szCs w:val="16"/>
      </w:rPr>
    </w:pPr>
    <w:r w:rsidRPr="00E335BD">
      <w:rPr>
        <w:rFonts w:eastAsia="Times New Roman"/>
        <w:b/>
        <w:bCs/>
        <w:sz w:val="18"/>
        <w:szCs w:val="18"/>
      </w:rPr>
      <w:t>AGREEMENT Nº: </w:t>
    </w:r>
    <w:proofErr w:type="spellStart"/>
    <w:r w:rsidRPr="00E335BD">
      <w:rPr>
        <w:rFonts w:eastAsia="Times New Roman"/>
        <w:b/>
        <w:bCs/>
        <w:sz w:val="18"/>
        <w:szCs w:val="18"/>
      </w:rPr>
      <w:t>xxxx.xxxxxxx.xx.x</w:t>
    </w:r>
    <w:proofErr w:type="spellEnd"/>
    <w:r w:rsidRPr="00E335BD">
      <w:rPr>
        <w:rFonts w:eastAsia="Times New Roman"/>
        <w:b/>
        <w:sz w:val="18"/>
        <w:szCs w:val="18"/>
      </w:rPr>
      <w:t> </w:t>
    </w:r>
  </w:p>
  <w:p w14:paraId="6962E24B" w14:textId="77777777" w:rsidR="00290158" w:rsidRDefault="00290158" w:rsidP="00422669">
    <w:pPr>
      <w:ind w:left="-709"/>
      <w:jc w:val="right"/>
      <w:rPr>
        <w:rFonts w:eastAsia="Times New Roman"/>
        <w:b/>
        <w:sz w:val="18"/>
        <w:szCs w:val="18"/>
      </w:rPr>
    </w:pPr>
  </w:p>
  <w:p w14:paraId="11904B77" w14:textId="77777777" w:rsidR="00290158" w:rsidRDefault="00290158" w:rsidP="00422669">
    <w:pPr>
      <w:ind w:left="-709"/>
      <w:jc w:val="right"/>
      <w:rPr>
        <w:rFonts w:eastAsia="Times New Roman"/>
        <w:b/>
        <w:sz w:val="18"/>
        <w:szCs w:val="18"/>
      </w:rPr>
    </w:pPr>
  </w:p>
  <w:p w14:paraId="67ABBD24" w14:textId="77777777" w:rsidR="00290158" w:rsidRPr="007C70D3" w:rsidRDefault="00290158" w:rsidP="00422669">
    <w:pPr>
      <w:ind w:left="-709"/>
      <w:jc w:val="right"/>
      <w:rPr>
        <w:rFonts w:eastAsia="Times New Roman"/>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46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C76F4E"/>
    <w:multiLevelType w:val="hybridMultilevel"/>
    <w:tmpl w:val="C3E4BF0A"/>
    <w:lvl w:ilvl="0" w:tplc="5AAAC308">
      <w:numFmt w:val="bullet"/>
      <w:lvlText w:val=""/>
      <w:lvlJc w:val="left"/>
      <w:pPr>
        <w:ind w:left="1695" w:hanging="360"/>
      </w:pPr>
      <w:rPr>
        <w:rFonts w:ascii="Symbol" w:eastAsia="Symbol" w:hAnsi="Symbol" w:cs="Symbol" w:hint="default"/>
        <w:spacing w:val="0"/>
        <w:w w:val="99"/>
        <w:lang w:val="en-US" w:eastAsia="en-US" w:bidi="ar-SA"/>
      </w:rPr>
    </w:lvl>
    <w:lvl w:ilvl="1" w:tplc="83503706">
      <w:numFmt w:val="bullet"/>
      <w:lvlText w:val="•"/>
      <w:lvlJc w:val="left"/>
      <w:pPr>
        <w:ind w:left="2516" w:hanging="360"/>
      </w:pPr>
      <w:rPr>
        <w:rFonts w:hint="default"/>
        <w:lang w:val="en-US" w:eastAsia="en-US" w:bidi="ar-SA"/>
      </w:rPr>
    </w:lvl>
    <w:lvl w:ilvl="2" w:tplc="447EF822">
      <w:numFmt w:val="bullet"/>
      <w:lvlText w:val="•"/>
      <w:lvlJc w:val="left"/>
      <w:pPr>
        <w:ind w:left="3332" w:hanging="360"/>
      </w:pPr>
      <w:rPr>
        <w:rFonts w:hint="default"/>
        <w:lang w:val="en-US" w:eastAsia="en-US" w:bidi="ar-SA"/>
      </w:rPr>
    </w:lvl>
    <w:lvl w:ilvl="3" w:tplc="F8C411A6">
      <w:numFmt w:val="bullet"/>
      <w:lvlText w:val="•"/>
      <w:lvlJc w:val="left"/>
      <w:pPr>
        <w:ind w:left="4149" w:hanging="360"/>
      </w:pPr>
      <w:rPr>
        <w:rFonts w:hint="default"/>
        <w:lang w:val="en-US" w:eastAsia="en-US" w:bidi="ar-SA"/>
      </w:rPr>
    </w:lvl>
    <w:lvl w:ilvl="4" w:tplc="59AC98CE">
      <w:numFmt w:val="bullet"/>
      <w:lvlText w:val="•"/>
      <w:lvlJc w:val="left"/>
      <w:pPr>
        <w:ind w:left="4965" w:hanging="360"/>
      </w:pPr>
      <w:rPr>
        <w:rFonts w:hint="default"/>
        <w:lang w:val="en-US" w:eastAsia="en-US" w:bidi="ar-SA"/>
      </w:rPr>
    </w:lvl>
    <w:lvl w:ilvl="5" w:tplc="93D28628">
      <w:numFmt w:val="bullet"/>
      <w:lvlText w:val="•"/>
      <w:lvlJc w:val="left"/>
      <w:pPr>
        <w:ind w:left="5782" w:hanging="360"/>
      </w:pPr>
      <w:rPr>
        <w:rFonts w:hint="default"/>
        <w:lang w:val="en-US" w:eastAsia="en-US" w:bidi="ar-SA"/>
      </w:rPr>
    </w:lvl>
    <w:lvl w:ilvl="6" w:tplc="256CFA4E">
      <w:numFmt w:val="bullet"/>
      <w:lvlText w:val="•"/>
      <w:lvlJc w:val="left"/>
      <w:pPr>
        <w:ind w:left="6598" w:hanging="360"/>
      </w:pPr>
      <w:rPr>
        <w:rFonts w:hint="default"/>
        <w:lang w:val="en-US" w:eastAsia="en-US" w:bidi="ar-SA"/>
      </w:rPr>
    </w:lvl>
    <w:lvl w:ilvl="7" w:tplc="4032506E">
      <w:numFmt w:val="bullet"/>
      <w:lvlText w:val="•"/>
      <w:lvlJc w:val="left"/>
      <w:pPr>
        <w:ind w:left="7415" w:hanging="360"/>
      </w:pPr>
      <w:rPr>
        <w:rFonts w:hint="default"/>
        <w:lang w:val="en-US" w:eastAsia="en-US" w:bidi="ar-SA"/>
      </w:rPr>
    </w:lvl>
    <w:lvl w:ilvl="8" w:tplc="1BC2534A">
      <w:numFmt w:val="bullet"/>
      <w:lvlText w:val="•"/>
      <w:lvlJc w:val="left"/>
      <w:pPr>
        <w:ind w:left="8231" w:hanging="360"/>
      </w:pPr>
      <w:rPr>
        <w:rFonts w:hint="default"/>
        <w:lang w:val="en-US" w:eastAsia="en-US" w:bidi="ar-SA"/>
      </w:rPr>
    </w:lvl>
  </w:abstractNum>
  <w:abstractNum w:abstractNumId="2" w15:restartNumberingAfterBreak="0">
    <w:nsid w:val="117D1577"/>
    <w:multiLevelType w:val="hybridMultilevel"/>
    <w:tmpl w:val="4B9AB8C6"/>
    <w:lvl w:ilvl="0" w:tplc="F92E2186">
      <w:numFmt w:val="bullet"/>
      <w:lvlText w:val=""/>
      <w:lvlJc w:val="left"/>
      <w:pPr>
        <w:ind w:left="1695" w:hanging="361"/>
      </w:pPr>
      <w:rPr>
        <w:rFonts w:ascii="Symbol" w:eastAsia="Symbol" w:hAnsi="Symbol" w:cs="Symbol" w:hint="default"/>
        <w:spacing w:val="0"/>
        <w:w w:val="99"/>
        <w:lang w:val="en-US" w:eastAsia="en-US" w:bidi="ar-SA"/>
      </w:rPr>
    </w:lvl>
    <w:lvl w:ilvl="1" w:tplc="5EF693DC">
      <w:numFmt w:val="bullet"/>
      <w:lvlText w:val="•"/>
      <w:lvlJc w:val="left"/>
      <w:pPr>
        <w:ind w:left="2516" w:hanging="361"/>
      </w:pPr>
      <w:rPr>
        <w:rFonts w:hint="default"/>
        <w:lang w:val="en-US" w:eastAsia="en-US" w:bidi="ar-SA"/>
      </w:rPr>
    </w:lvl>
    <w:lvl w:ilvl="2" w:tplc="E5AC8666">
      <w:numFmt w:val="bullet"/>
      <w:lvlText w:val="•"/>
      <w:lvlJc w:val="left"/>
      <w:pPr>
        <w:ind w:left="3332" w:hanging="361"/>
      </w:pPr>
      <w:rPr>
        <w:rFonts w:hint="default"/>
        <w:lang w:val="en-US" w:eastAsia="en-US" w:bidi="ar-SA"/>
      </w:rPr>
    </w:lvl>
    <w:lvl w:ilvl="3" w:tplc="99BAF210">
      <w:numFmt w:val="bullet"/>
      <w:lvlText w:val="•"/>
      <w:lvlJc w:val="left"/>
      <w:pPr>
        <w:ind w:left="4149" w:hanging="361"/>
      </w:pPr>
      <w:rPr>
        <w:rFonts w:hint="default"/>
        <w:lang w:val="en-US" w:eastAsia="en-US" w:bidi="ar-SA"/>
      </w:rPr>
    </w:lvl>
    <w:lvl w:ilvl="4" w:tplc="13D4272C">
      <w:numFmt w:val="bullet"/>
      <w:lvlText w:val="•"/>
      <w:lvlJc w:val="left"/>
      <w:pPr>
        <w:ind w:left="4965" w:hanging="361"/>
      </w:pPr>
      <w:rPr>
        <w:rFonts w:hint="default"/>
        <w:lang w:val="en-US" w:eastAsia="en-US" w:bidi="ar-SA"/>
      </w:rPr>
    </w:lvl>
    <w:lvl w:ilvl="5" w:tplc="4DD684A2">
      <w:numFmt w:val="bullet"/>
      <w:lvlText w:val="•"/>
      <w:lvlJc w:val="left"/>
      <w:pPr>
        <w:ind w:left="5782" w:hanging="361"/>
      </w:pPr>
      <w:rPr>
        <w:rFonts w:hint="default"/>
        <w:lang w:val="en-US" w:eastAsia="en-US" w:bidi="ar-SA"/>
      </w:rPr>
    </w:lvl>
    <w:lvl w:ilvl="6" w:tplc="D9B6DAE8">
      <w:numFmt w:val="bullet"/>
      <w:lvlText w:val="•"/>
      <w:lvlJc w:val="left"/>
      <w:pPr>
        <w:ind w:left="6598" w:hanging="361"/>
      </w:pPr>
      <w:rPr>
        <w:rFonts w:hint="default"/>
        <w:lang w:val="en-US" w:eastAsia="en-US" w:bidi="ar-SA"/>
      </w:rPr>
    </w:lvl>
    <w:lvl w:ilvl="7" w:tplc="8DC09350">
      <w:numFmt w:val="bullet"/>
      <w:lvlText w:val="•"/>
      <w:lvlJc w:val="left"/>
      <w:pPr>
        <w:ind w:left="7415" w:hanging="361"/>
      </w:pPr>
      <w:rPr>
        <w:rFonts w:hint="default"/>
        <w:lang w:val="en-US" w:eastAsia="en-US" w:bidi="ar-SA"/>
      </w:rPr>
    </w:lvl>
    <w:lvl w:ilvl="8" w:tplc="CCAEC2AC">
      <w:numFmt w:val="bullet"/>
      <w:lvlText w:val="•"/>
      <w:lvlJc w:val="left"/>
      <w:pPr>
        <w:ind w:left="8231" w:hanging="361"/>
      </w:pPr>
      <w:rPr>
        <w:rFonts w:hint="default"/>
        <w:lang w:val="en-US" w:eastAsia="en-US" w:bidi="ar-SA"/>
      </w:rPr>
    </w:lvl>
  </w:abstractNum>
  <w:abstractNum w:abstractNumId="3" w15:restartNumberingAfterBreak="0">
    <w:nsid w:val="2D752329"/>
    <w:multiLevelType w:val="hybridMultilevel"/>
    <w:tmpl w:val="05AE328E"/>
    <w:lvl w:ilvl="0" w:tplc="EAA8E78A">
      <w:start w:val="1"/>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2407B9D"/>
    <w:multiLevelType w:val="multilevel"/>
    <w:tmpl w:val="7CA668AE"/>
    <w:lvl w:ilvl="0">
      <w:start w:val="1"/>
      <w:numFmt w:val="decimal"/>
      <w:pStyle w:val="TITULO1"/>
      <w:lvlText w:val="%1."/>
      <w:lvlJc w:val="left"/>
      <w:pPr>
        <w:ind w:left="505" w:hanging="392"/>
      </w:pPr>
      <w:rPr>
        <w:rFonts w:ascii="Arial" w:eastAsia="Arial" w:hAnsi="Arial" w:cs="Arial" w:hint="default"/>
        <w:b/>
        <w:bCs/>
        <w:i w:val="0"/>
        <w:iCs w:val="0"/>
        <w:spacing w:val="0"/>
        <w:w w:val="99"/>
        <w:sz w:val="24"/>
        <w:szCs w:val="24"/>
        <w:lang w:val="en-US" w:eastAsia="en-US" w:bidi="ar-SA"/>
      </w:rPr>
    </w:lvl>
    <w:lvl w:ilvl="1">
      <w:start w:val="1"/>
      <w:numFmt w:val="decimal"/>
      <w:pStyle w:val="Texto2"/>
      <w:lvlText w:val="%1.%2."/>
      <w:lvlJc w:val="left"/>
      <w:pPr>
        <w:ind w:left="975" w:hanging="720"/>
      </w:pPr>
      <w:rPr>
        <w:rFonts w:ascii="Arial" w:eastAsia="Arial" w:hAnsi="Arial" w:cs="Arial" w:hint="default"/>
        <w:b w:val="0"/>
        <w:bCs w:val="0"/>
        <w:i w:val="0"/>
        <w:iCs w:val="0"/>
        <w:spacing w:val="0"/>
        <w:w w:val="99"/>
        <w:sz w:val="24"/>
        <w:szCs w:val="24"/>
        <w:lang w:val="en-US" w:eastAsia="en-US" w:bidi="ar-SA"/>
      </w:rPr>
    </w:lvl>
    <w:lvl w:ilvl="2">
      <w:start w:val="1"/>
      <w:numFmt w:val="decimal"/>
      <w:pStyle w:val="texto3"/>
      <w:lvlText w:val="%1.%2.%3."/>
      <w:lvlJc w:val="left"/>
      <w:pPr>
        <w:ind w:left="1685" w:hanging="721"/>
      </w:pPr>
      <w:rPr>
        <w:rFonts w:hint="default"/>
        <w:spacing w:val="0"/>
        <w:w w:val="99"/>
        <w:lang w:val="en-US" w:eastAsia="en-US" w:bidi="ar-SA"/>
      </w:rPr>
    </w:lvl>
    <w:lvl w:ilvl="3">
      <w:start w:val="1"/>
      <w:numFmt w:val="decimal"/>
      <w:pStyle w:val="texto4"/>
      <w:lvlText w:val="%1.%2.%3.%4."/>
      <w:lvlJc w:val="left"/>
      <w:pPr>
        <w:ind w:left="1872" w:hanging="908"/>
      </w:pPr>
      <w:rPr>
        <w:rFonts w:ascii="Arial" w:eastAsia="Arial" w:hAnsi="Arial" w:cs="Arial" w:hint="default"/>
        <w:b w:val="0"/>
        <w:bCs w:val="0"/>
        <w:i w:val="0"/>
        <w:iCs w:val="0"/>
        <w:spacing w:val="0"/>
        <w:w w:val="99"/>
        <w:sz w:val="24"/>
        <w:szCs w:val="24"/>
        <w:lang w:val="en-US" w:eastAsia="en-US" w:bidi="ar-SA"/>
      </w:rPr>
    </w:lvl>
    <w:lvl w:ilvl="4">
      <w:numFmt w:val="bullet"/>
      <w:lvlText w:val="•"/>
      <w:lvlJc w:val="left"/>
      <w:pPr>
        <w:ind w:left="3020" w:hanging="908"/>
      </w:pPr>
      <w:rPr>
        <w:rFonts w:hint="default"/>
        <w:lang w:val="en-US" w:eastAsia="en-US" w:bidi="ar-SA"/>
      </w:rPr>
    </w:lvl>
    <w:lvl w:ilvl="5">
      <w:numFmt w:val="bullet"/>
      <w:lvlText w:val="•"/>
      <w:lvlJc w:val="left"/>
      <w:pPr>
        <w:ind w:left="4161" w:hanging="908"/>
      </w:pPr>
      <w:rPr>
        <w:rFonts w:hint="default"/>
        <w:lang w:val="en-US" w:eastAsia="en-US" w:bidi="ar-SA"/>
      </w:rPr>
    </w:lvl>
    <w:lvl w:ilvl="6">
      <w:numFmt w:val="bullet"/>
      <w:lvlText w:val="•"/>
      <w:lvlJc w:val="left"/>
      <w:pPr>
        <w:ind w:left="5301" w:hanging="908"/>
      </w:pPr>
      <w:rPr>
        <w:rFonts w:hint="default"/>
        <w:lang w:val="en-US" w:eastAsia="en-US" w:bidi="ar-SA"/>
      </w:rPr>
    </w:lvl>
    <w:lvl w:ilvl="7">
      <w:numFmt w:val="bullet"/>
      <w:lvlText w:val="•"/>
      <w:lvlJc w:val="left"/>
      <w:pPr>
        <w:ind w:left="6442" w:hanging="908"/>
      </w:pPr>
      <w:rPr>
        <w:rFonts w:hint="default"/>
        <w:lang w:val="en-US" w:eastAsia="en-US" w:bidi="ar-SA"/>
      </w:rPr>
    </w:lvl>
    <w:lvl w:ilvl="8">
      <w:numFmt w:val="bullet"/>
      <w:lvlText w:val="•"/>
      <w:lvlJc w:val="left"/>
      <w:pPr>
        <w:ind w:left="7583" w:hanging="908"/>
      </w:pPr>
      <w:rPr>
        <w:rFonts w:hint="default"/>
        <w:lang w:val="en-US" w:eastAsia="en-US" w:bidi="ar-SA"/>
      </w:rPr>
    </w:lvl>
  </w:abstractNum>
  <w:abstractNum w:abstractNumId="5" w15:restartNumberingAfterBreak="0">
    <w:nsid w:val="34555728"/>
    <w:multiLevelType w:val="hybridMultilevel"/>
    <w:tmpl w:val="A8266D3A"/>
    <w:lvl w:ilvl="0" w:tplc="ABDA6520">
      <w:numFmt w:val="bullet"/>
      <w:lvlText w:val=""/>
      <w:lvlJc w:val="left"/>
      <w:pPr>
        <w:ind w:left="1695" w:hanging="361"/>
      </w:pPr>
      <w:rPr>
        <w:rFonts w:ascii="Symbol" w:eastAsia="Symbol" w:hAnsi="Symbol" w:cs="Symbol" w:hint="default"/>
        <w:b w:val="0"/>
        <w:bCs w:val="0"/>
        <w:i w:val="0"/>
        <w:iCs w:val="0"/>
        <w:spacing w:val="0"/>
        <w:w w:val="99"/>
        <w:sz w:val="24"/>
        <w:szCs w:val="24"/>
        <w:lang w:val="en-US" w:eastAsia="en-US" w:bidi="ar-SA"/>
      </w:rPr>
    </w:lvl>
    <w:lvl w:ilvl="1" w:tplc="F07693D0">
      <w:numFmt w:val="bullet"/>
      <w:lvlText w:val="•"/>
      <w:lvlJc w:val="left"/>
      <w:pPr>
        <w:ind w:left="2516" w:hanging="361"/>
      </w:pPr>
      <w:rPr>
        <w:rFonts w:hint="default"/>
        <w:lang w:val="en-US" w:eastAsia="en-US" w:bidi="ar-SA"/>
      </w:rPr>
    </w:lvl>
    <w:lvl w:ilvl="2" w:tplc="244CBA7C">
      <w:numFmt w:val="bullet"/>
      <w:lvlText w:val="•"/>
      <w:lvlJc w:val="left"/>
      <w:pPr>
        <w:ind w:left="3332" w:hanging="361"/>
      </w:pPr>
      <w:rPr>
        <w:rFonts w:hint="default"/>
        <w:lang w:val="en-US" w:eastAsia="en-US" w:bidi="ar-SA"/>
      </w:rPr>
    </w:lvl>
    <w:lvl w:ilvl="3" w:tplc="B38EE7C6">
      <w:numFmt w:val="bullet"/>
      <w:lvlText w:val="•"/>
      <w:lvlJc w:val="left"/>
      <w:pPr>
        <w:ind w:left="4149" w:hanging="361"/>
      </w:pPr>
      <w:rPr>
        <w:rFonts w:hint="default"/>
        <w:lang w:val="en-US" w:eastAsia="en-US" w:bidi="ar-SA"/>
      </w:rPr>
    </w:lvl>
    <w:lvl w:ilvl="4" w:tplc="49BE5192">
      <w:numFmt w:val="bullet"/>
      <w:lvlText w:val="•"/>
      <w:lvlJc w:val="left"/>
      <w:pPr>
        <w:ind w:left="4965" w:hanging="361"/>
      </w:pPr>
      <w:rPr>
        <w:rFonts w:hint="default"/>
        <w:lang w:val="en-US" w:eastAsia="en-US" w:bidi="ar-SA"/>
      </w:rPr>
    </w:lvl>
    <w:lvl w:ilvl="5" w:tplc="A1DE2AFA">
      <w:numFmt w:val="bullet"/>
      <w:lvlText w:val="•"/>
      <w:lvlJc w:val="left"/>
      <w:pPr>
        <w:ind w:left="5782" w:hanging="361"/>
      </w:pPr>
      <w:rPr>
        <w:rFonts w:hint="default"/>
        <w:lang w:val="en-US" w:eastAsia="en-US" w:bidi="ar-SA"/>
      </w:rPr>
    </w:lvl>
    <w:lvl w:ilvl="6" w:tplc="2292B252">
      <w:numFmt w:val="bullet"/>
      <w:lvlText w:val="•"/>
      <w:lvlJc w:val="left"/>
      <w:pPr>
        <w:ind w:left="6598" w:hanging="361"/>
      </w:pPr>
      <w:rPr>
        <w:rFonts w:hint="default"/>
        <w:lang w:val="en-US" w:eastAsia="en-US" w:bidi="ar-SA"/>
      </w:rPr>
    </w:lvl>
    <w:lvl w:ilvl="7" w:tplc="740AFD78">
      <w:numFmt w:val="bullet"/>
      <w:lvlText w:val="•"/>
      <w:lvlJc w:val="left"/>
      <w:pPr>
        <w:ind w:left="7415" w:hanging="361"/>
      </w:pPr>
      <w:rPr>
        <w:rFonts w:hint="default"/>
        <w:lang w:val="en-US" w:eastAsia="en-US" w:bidi="ar-SA"/>
      </w:rPr>
    </w:lvl>
    <w:lvl w:ilvl="8" w:tplc="8EB68928">
      <w:numFmt w:val="bullet"/>
      <w:lvlText w:val="•"/>
      <w:lvlJc w:val="left"/>
      <w:pPr>
        <w:ind w:left="8231" w:hanging="361"/>
      </w:pPr>
      <w:rPr>
        <w:rFonts w:hint="default"/>
        <w:lang w:val="en-US" w:eastAsia="en-US" w:bidi="ar-SA"/>
      </w:rPr>
    </w:lvl>
  </w:abstractNum>
  <w:abstractNum w:abstractNumId="6" w15:restartNumberingAfterBreak="0">
    <w:nsid w:val="397B6EA6"/>
    <w:multiLevelType w:val="hybridMultilevel"/>
    <w:tmpl w:val="698224BA"/>
    <w:lvl w:ilvl="0" w:tplc="5BA8C876">
      <w:numFmt w:val="bullet"/>
      <w:lvlText w:val=""/>
      <w:lvlJc w:val="left"/>
      <w:pPr>
        <w:ind w:left="1695" w:hanging="361"/>
      </w:pPr>
      <w:rPr>
        <w:rFonts w:ascii="Symbol" w:eastAsia="Symbol" w:hAnsi="Symbol" w:cs="Symbol" w:hint="default"/>
        <w:b w:val="0"/>
        <w:bCs w:val="0"/>
        <w:i w:val="0"/>
        <w:iCs w:val="0"/>
        <w:spacing w:val="0"/>
        <w:w w:val="99"/>
        <w:sz w:val="24"/>
        <w:szCs w:val="24"/>
        <w:lang w:val="en-US" w:eastAsia="en-US" w:bidi="ar-SA"/>
      </w:rPr>
    </w:lvl>
    <w:lvl w:ilvl="1" w:tplc="F6A84664">
      <w:numFmt w:val="bullet"/>
      <w:lvlText w:val="•"/>
      <w:lvlJc w:val="left"/>
      <w:pPr>
        <w:ind w:left="2516" w:hanging="361"/>
      </w:pPr>
      <w:rPr>
        <w:rFonts w:hint="default"/>
        <w:lang w:val="en-US" w:eastAsia="en-US" w:bidi="ar-SA"/>
      </w:rPr>
    </w:lvl>
    <w:lvl w:ilvl="2" w:tplc="D81424FA">
      <w:numFmt w:val="bullet"/>
      <w:lvlText w:val="•"/>
      <w:lvlJc w:val="left"/>
      <w:pPr>
        <w:ind w:left="3332" w:hanging="361"/>
      </w:pPr>
      <w:rPr>
        <w:rFonts w:hint="default"/>
        <w:lang w:val="en-US" w:eastAsia="en-US" w:bidi="ar-SA"/>
      </w:rPr>
    </w:lvl>
    <w:lvl w:ilvl="3" w:tplc="F35C9C18">
      <w:numFmt w:val="bullet"/>
      <w:lvlText w:val="•"/>
      <w:lvlJc w:val="left"/>
      <w:pPr>
        <w:ind w:left="4149" w:hanging="361"/>
      </w:pPr>
      <w:rPr>
        <w:rFonts w:hint="default"/>
        <w:lang w:val="en-US" w:eastAsia="en-US" w:bidi="ar-SA"/>
      </w:rPr>
    </w:lvl>
    <w:lvl w:ilvl="4" w:tplc="D3F84CB8">
      <w:numFmt w:val="bullet"/>
      <w:lvlText w:val="•"/>
      <w:lvlJc w:val="left"/>
      <w:pPr>
        <w:ind w:left="4965" w:hanging="361"/>
      </w:pPr>
      <w:rPr>
        <w:rFonts w:hint="default"/>
        <w:lang w:val="en-US" w:eastAsia="en-US" w:bidi="ar-SA"/>
      </w:rPr>
    </w:lvl>
    <w:lvl w:ilvl="5" w:tplc="9BE418FC">
      <w:numFmt w:val="bullet"/>
      <w:lvlText w:val="•"/>
      <w:lvlJc w:val="left"/>
      <w:pPr>
        <w:ind w:left="5782" w:hanging="361"/>
      </w:pPr>
      <w:rPr>
        <w:rFonts w:hint="default"/>
        <w:lang w:val="en-US" w:eastAsia="en-US" w:bidi="ar-SA"/>
      </w:rPr>
    </w:lvl>
    <w:lvl w:ilvl="6" w:tplc="0414DD1C">
      <w:numFmt w:val="bullet"/>
      <w:lvlText w:val="•"/>
      <w:lvlJc w:val="left"/>
      <w:pPr>
        <w:ind w:left="6598" w:hanging="361"/>
      </w:pPr>
      <w:rPr>
        <w:rFonts w:hint="default"/>
        <w:lang w:val="en-US" w:eastAsia="en-US" w:bidi="ar-SA"/>
      </w:rPr>
    </w:lvl>
    <w:lvl w:ilvl="7" w:tplc="FBDA99DA">
      <w:numFmt w:val="bullet"/>
      <w:lvlText w:val="•"/>
      <w:lvlJc w:val="left"/>
      <w:pPr>
        <w:ind w:left="7415" w:hanging="361"/>
      </w:pPr>
      <w:rPr>
        <w:rFonts w:hint="default"/>
        <w:lang w:val="en-US" w:eastAsia="en-US" w:bidi="ar-SA"/>
      </w:rPr>
    </w:lvl>
    <w:lvl w:ilvl="8" w:tplc="E9E6E568">
      <w:numFmt w:val="bullet"/>
      <w:lvlText w:val="•"/>
      <w:lvlJc w:val="left"/>
      <w:pPr>
        <w:ind w:left="8231" w:hanging="361"/>
      </w:pPr>
      <w:rPr>
        <w:rFonts w:hint="default"/>
        <w:lang w:val="en-US" w:eastAsia="en-US" w:bidi="ar-SA"/>
      </w:rPr>
    </w:lvl>
  </w:abstractNum>
  <w:abstractNum w:abstractNumId="7" w15:restartNumberingAfterBreak="0">
    <w:nsid w:val="398854F4"/>
    <w:multiLevelType w:val="multilevel"/>
    <w:tmpl w:val="97D68A48"/>
    <w:lvl w:ilvl="0">
      <w:start w:val="1"/>
      <w:numFmt w:val="decimal"/>
      <w:lvlText w:val="%1"/>
      <w:lvlJc w:val="left"/>
      <w:pPr>
        <w:ind w:left="1872" w:hanging="908"/>
      </w:pPr>
      <w:rPr>
        <w:rFonts w:hint="default"/>
        <w:lang w:val="en-US" w:eastAsia="en-US" w:bidi="ar-SA"/>
      </w:rPr>
    </w:lvl>
    <w:lvl w:ilvl="1">
      <w:start w:val="9"/>
      <w:numFmt w:val="decimal"/>
      <w:lvlText w:val="%1.%2"/>
      <w:lvlJc w:val="left"/>
      <w:pPr>
        <w:ind w:left="1872" w:hanging="908"/>
      </w:pPr>
      <w:rPr>
        <w:rFonts w:hint="default"/>
        <w:lang w:val="en-US" w:eastAsia="en-US" w:bidi="ar-SA"/>
      </w:rPr>
    </w:lvl>
    <w:lvl w:ilvl="2">
      <w:start w:val="1"/>
      <w:numFmt w:val="decimal"/>
      <w:lvlText w:val="%1.%2.%3"/>
      <w:lvlJc w:val="left"/>
      <w:pPr>
        <w:ind w:left="1872" w:hanging="908"/>
      </w:pPr>
      <w:rPr>
        <w:rFonts w:hint="default"/>
        <w:lang w:val="en-US" w:eastAsia="en-US" w:bidi="ar-SA"/>
      </w:rPr>
    </w:lvl>
    <w:lvl w:ilvl="3">
      <w:start w:val="1"/>
      <w:numFmt w:val="decimal"/>
      <w:lvlText w:val="%1.%2.%3.%4."/>
      <w:lvlJc w:val="left"/>
      <w:pPr>
        <w:ind w:left="1872" w:hanging="908"/>
      </w:pPr>
      <w:rPr>
        <w:rFonts w:ascii="Arial" w:eastAsia="Arial" w:hAnsi="Arial" w:cs="Arial" w:hint="default"/>
        <w:b w:val="0"/>
        <w:bCs w:val="0"/>
        <w:i w:val="0"/>
        <w:iCs w:val="0"/>
        <w:spacing w:val="0"/>
        <w:w w:val="99"/>
        <w:sz w:val="24"/>
        <w:szCs w:val="24"/>
        <w:lang w:val="en-US" w:eastAsia="en-US" w:bidi="ar-SA"/>
      </w:rPr>
    </w:lvl>
    <w:lvl w:ilvl="4">
      <w:numFmt w:val="bullet"/>
      <w:lvlText w:val="•"/>
      <w:lvlJc w:val="left"/>
      <w:pPr>
        <w:ind w:left="5073" w:hanging="908"/>
      </w:pPr>
      <w:rPr>
        <w:rFonts w:hint="default"/>
        <w:lang w:val="en-US" w:eastAsia="en-US" w:bidi="ar-SA"/>
      </w:rPr>
    </w:lvl>
    <w:lvl w:ilvl="5">
      <w:numFmt w:val="bullet"/>
      <w:lvlText w:val="•"/>
      <w:lvlJc w:val="left"/>
      <w:pPr>
        <w:ind w:left="5872" w:hanging="908"/>
      </w:pPr>
      <w:rPr>
        <w:rFonts w:hint="default"/>
        <w:lang w:val="en-US" w:eastAsia="en-US" w:bidi="ar-SA"/>
      </w:rPr>
    </w:lvl>
    <w:lvl w:ilvl="6">
      <w:numFmt w:val="bullet"/>
      <w:lvlText w:val="•"/>
      <w:lvlJc w:val="left"/>
      <w:pPr>
        <w:ind w:left="6670" w:hanging="908"/>
      </w:pPr>
      <w:rPr>
        <w:rFonts w:hint="default"/>
        <w:lang w:val="en-US" w:eastAsia="en-US" w:bidi="ar-SA"/>
      </w:rPr>
    </w:lvl>
    <w:lvl w:ilvl="7">
      <w:numFmt w:val="bullet"/>
      <w:lvlText w:val="•"/>
      <w:lvlJc w:val="left"/>
      <w:pPr>
        <w:ind w:left="7469" w:hanging="908"/>
      </w:pPr>
      <w:rPr>
        <w:rFonts w:hint="default"/>
        <w:lang w:val="en-US" w:eastAsia="en-US" w:bidi="ar-SA"/>
      </w:rPr>
    </w:lvl>
    <w:lvl w:ilvl="8">
      <w:numFmt w:val="bullet"/>
      <w:lvlText w:val="•"/>
      <w:lvlJc w:val="left"/>
      <w:pPr>
        <w:ind w:left="8267" w:hanging="908"/>
      </w:pPr>
      <w:rPr>
        <w:rFonts w:hint="default"/>
        <w:lang w:val="en-US" w:eastAsia="en-US" w:bidi="ar-SA"/>
      </w:rPr>
    </w:lvl>
  </w:abstractNum>
  <w:abstractNum w:abstractNumId="8" w15:restartNumberingAfterBreak="0">
    <w:nsid w:val="3FF56CC2"/>
    <w:multiLevelType w:val="hybridMultilevel"/>
    <w:tmpl w:val="33E09A8A"/>
    <w:lvl w:ilvl="0" w:tplc="EAA8E78A">
      <w:start w:val="1"/>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26E35BC"/>
    <w:multiLevelType w:val="hybridMultilevel"/>
    <w:tmpl w:val="659210A4"/>
    <w:lvl w:ilvl="0" w:tplc="AE4C1F4E">
      <w:start w:val="1"/>
      <w:numFmt w:val="decimal"/>
      <w:lvlText w:val="%1."/>
      <w:lvlJc w:val="left"/>
      <w:pPr>
        <w:ind w:left="471" w:hanging="358"/>
      </w:pPr>
      <w:rPr>
        <w:rFonts w:ascii="Arial" w:eastAsia="Arial" w:hAnsi="Arial" w:cs="Arial" w:hint="default"/>
        <w:b/>
        <w:bCs/>
        <w:i w:val="0"/>
        <w:iCs w:val="0"/>
        <w:spacing w:val="0"/>
        <w:w w:val="99"/>
        <w:sz w:val="24"/>
        <w:szCs w:val="24"/>
        <w:lang w:val="en-US" w:eastAsia="en-US" w:bidi="ar-SA"/>
      </w:rPr>
    </w:lvl>
    <w:lvl w:ilvl="1" w:tplc="36886F46">
      <w:numFmt w:val="bullet"/>
      <w:lvlText w:val="•"/>
      <w:lvlJc w:val="left"/>
      <w:pPr>
        <w:ind w:left="1418" w:hanging="358"/>
      </w:pPr>
      <w:rPr>
        <w:rFonts w:hint="default"/>
        <w:lang w:val="en-US" w:eastAsia="en-US" w:bidi="ar-SA"/>
      </w:rPr>
    </w:lvl>
    <w:lvl w:ilvl="2" w:tplc="305C8594">
      <w:numFmt w:val="bullet"/>
      <w:lvlText w:val="•"/>
      <w:lvlJc w:val="left"/>
      <w:pPr>
        <w:ind w:left="2356" w:hanging="358"/>
      </w:pPr>
      <w:rPr>
        <w:rFonts w:hint="default"/>
        <w:lang w:val="en-US" w:eastAsia="en-US" w:bidi="ar-SA"/>
      </w:rPr>
    </w:lvl>
    <w:lvl w:ilvl="3" w:tplc="F8F6C2B0">
      <w:numFmt w:val="bullet"/>
      <w:lvlText w:val="•"/>
      <w:lvlJc w:val="left"/>
      <w:pPr>
        <w:ind w:left="3295" w:hanging="358"/>
      </w:pPr>
      <w:rPr>
        <w:rFonts w:hint="default"/>
        <w:lang w:val="en-US" w:eastAsia="en-US" w:bidi="ar-SA"/>
      </w:rPr>
    </w:lvl>
    <w:lvl w:ilvl="4" w:tplc="57D61CFE">
      <w:numFmt w:val="bullet"/>
      <w:lvlText w:val="•"/>
      <w:lvlJc w:val="left"/>
      <w:pPr>
        <w:ind w:left="4233" w:hanging="358"/>
      </w:pPr>
      <w:rPr>
        <w:rFonts w:hint="default"/>
        <w:lang w:val="en-US" w:eastAsia="en-US" w:bidi="ar-SA"/>
      </w:rPr>
    </w:lvl>
    <w:lvl w:ilvl="5" w:tplc="91A85916">
      <w:numFmt w:val="bullet"/>
      <w:lvlText w:val="•"/>
      <w:lvlJc w:val="left"/>
      <w:pPr>
        <w:ind w:left="5172" w:hanging="358"/>
      </w:pPr>
      <w:rPr>
        <w:rFonts w:hint="default"/>
        <w:lang w:val="en-US" w:eastAsia="en-US" w:bidi="ar-SA"/>
      </w:rPr>
    </w:lvl>
    <w:lvl w:ilvl="6" w:tplc="1744D124">
      <w:numFmt w:val="bullet"/>
      <w:lvlText w:val="•"/>
      <w:lvlJc w:val="left"/>
      <w:pPr>
        <w:ind w:left="6110" w:hanging="358"/>
      </w:pPr>
      <w:rPr>
        <w:rFonts w:hint="default"/>
        <w:lang w:val="en-US" w:eastAsia="en-US" w:bidi="ar-SA"/>
      </w:rPr>
    </w:lvl>
    <w:lvl w:ilvl="7" w:tplc="F6D26252">
      <w:numFmt w:val="bullet"/>
      <w:lvlText w:val="•"/>
      <w:lvlJc w:val="left"/>
      <w:pPr>
        <w:ind w:left="7049" w:hanging="358"/>
      </w:pPr>
      <w:rPr>
        <w:rFonts w:hint="default"/>
        <w:lang w:val="en-US" w:eastAsia="en-US" w:bidi="ar-SA"/>
      </w:rPr>
    </w:lvl>
    <w:lvl w:ilvl="8" w:tplc="375C28BC">
      <w:numFmt w:val="bullet"/>
      <w:lvlText w:val="•"/>
      <w:lvlJc w:val="left"/>
      <w:pPr>
        <w:ind w:left="7987" w:hanging="358"/>
      </w:pPr>
      <w:rPr>
        <w:rFonts w:hint="default"/>
        <w:lang w:val="en-US" w:eastAsia="en-US" w:bidi="ar-SA"/>
      </w:rPr>
    </w:lvl>
  </w:abstractNum>
  <w:num w:numId="1" w16cid:durableId="1992519909">
    <w:abstractNumId w:val="7"/>
  </w:num>
  <w:num w:numId="2" w16cid:durableId="1663657668">
    <w:abstractNumId w:val="5"/>
  </w:num>
  <w:num w:numId="3" w16cid:durableId="250314322">
    <w:abstractNumId w:val="6"/>
  </w:num>
  <w:num w:numId="4" w16cid:durableId="963341841">
    <w:abstractNumId w:val="1"/>
  </w:num>
  <w:num w:numId="5" w16cid:durableId="680007123">
    <w:abstractNumId w:val="2"/>
  </w:num>
  <w:num w:numId="6" w16cid:durableId="1900438483">
    <w:abstractNumId w:val="4"/>
  </w:num>
  <w:num w:numId="7" w16cid:durableId="1938757480">
    <w:abstractNumId w:val="9"/>
  </w:num>
  <w:num w:numId="8" w16cid:durableId="1449009660">
    <w:abstractNumId w:val="4"/>
  </w:num>
  <w:num w:numId="9" w16cid:durableId="1013068773">
    <w:abstractNumId w:val="4"/>
  </w:num>
  <w:num w:numId="10" w16cid:durableId="934628068">
    <w:abstractNumId w:val="4"/>
  </w:num>
  <w:num w:numId="11" w16cid:durableId="1402483326">
    <w:abstractNumId w:val="4"/>
  </w:num>
  <w:num w:numId="12" w16cid:durableId="1079715859">
    <w:abstractNumId w:val="4"/>
  </w:num>
  <w:num w:numId="13" w16cid:durableId="1021123223">
    <w:abstractNumId w:val="4"/>
  </w:num>
  <w:num w:numId="14" w16cid:durableId="820778843">
    <w:abstractNumId w:val="4"/>
  </w:num>
  <w:num w:numId="15" w16cid:durableId="793061610">
    <w:abstractNumId w:val="0"/>
  </w:num>
  <w:num w:numId="16" w16cid:durableId="428813162">
    <w:abstractNumId w:val="8"/>
  </w:num>
  <w:num w:numId="17" w16cid:durableId="1352222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864C1"/>
    <w:rsid w:val="000864C1"/>
    <w:rsid w:val="000A1DEA"/>
    <w:rsid w:val="000A4FEA"/>
    <w:rsid w:val="000B35A1"/>
    <w:rsid w:val="000D1BC5"/>
    <w:rsid w:val="00182C5A"/>
    <w:rsid w:val="001964C1"/>
    <w:rsid w:val="001E6DF3"/>
    <w:rsid w:val="00266693"/>
    <w:rsid w:val="00290158"/>
    <w:rsid w:val="002A4119"/>
    <w:rsid w:val="002A5996"/>
    <w:rsid w:val="002C4115"/>
    <w:rsid w:val="002C75CB"/>
    <w:rsid w:val="002D36C2"/>
    <w:rsid w:val="002E565A"/>
    <w:rsid w:val="002F141B"/>
    <w:rsid w:val="0035108A"/>
    <w:rsid w:val="0037215C"/>
    <w:rsid w:val="003927D6"/>
    <w:rsid w:val="0039519A"/>
    <w:rsid w:val="003E6D31"/>
    <w:rsid w:val="004016FA"/>
    <w:rsid w:val="004073AF"/>
    <w:rsid w:val="0045509A"/>
    <w:rsid w:val="00472D0A"/>
    <w:rsid w:val="004B157F"/>
    <w:rsid w:val="004B36FD"/>
    <w:rsid w:val="004D6F5B"/>
    <w:rsid w:val="004E375C"/>
    <w:rsid w:val="004E501D"/>
    <w:rsid w:val="004E531B"/>
    <w:rsid w:val="004F4381"/>
    <w:rsid w:val="00506A10"/>
    <w:rsid w:val="00624F59"/>
    <w:rsid w:val="00647ACB"/>
    <w:rsid w:val="00674250"/>
    <w:rsid w:val="006902FE"/>
    <w:rsid w:val="006D4402"/>
    <w:rsid w:val="006E2188"/>
    <w:rsid w:val="006E482E"/>
    <w:rsid w:val="006E5CFE"/>
    <w:rsid w:val="006E7143"/>
    <w:rsid w:val="006F34B2"/>
    <w:rsid w:val="006F4652"/>
    <w:rsid w:val="00724255"/>
    <w:rsid w:val="00732DD0"/>
    <w:rsid w:val="00734335"/>
    <w:rsid w:val="00751933"/>
    <w:rsid w:val="00782504"/>
    <w:rsid w:val="007A08EE"/>
    <w:rsid w:val="007D23DD"/>
    <w:rsid w:val="007E760C"/>
    <w:rsid w:val="007F5296"/>
    <w:rsid w:val="0081027E"/>
    <w:rsid w:val="0081031B"/>
    <w:rsid w:val="008B1FAF"/>
    <w:rsid w:val="008C53D0"/>
    <w:rsid w:val="008D63BB"/>
    <w:rsid w:val="008F40CC"/>
    <w:rsid w:val="008F500B"/>
    <w:rsid w:val="00913C9A"/>
    <w:rsid w:val="00941BD5"/>
    <w:rsid w:val="009656E2"/>
    <w:rsid w:val="0098370A"/>
    <w:rsid w:val="00A502D8"/>
    <w:rsid w:val="00A62C00"/>
    <w:rsid w:val="00A914F3"/>
    <w:rsid w:val="00B036AC"/>
    <w:rsid w:val="00B03C46"/>
    <w:rsid w:val="00B40770"/>
    <w:rsid w:val="00B40A0F"/>
    <w:rsid w:val="00B71A54"/>
    <w:rsid w:val="00B971D5"/>
    <w:rsid w:val="00C94B29"/>
    <w:rsid w:val="00CA29F8"/>
    <w:rsid w:val="00CC5559"/>
    <w:rsid w:val="00CC7DEB"/>
    <w:rsid w:val="00CF1656"/>
    <w:rsid w:val="00D31ECE"/>
    <w:rsid w:val="00D627AB"/>
    <w:rsid w:val="00E07E26"/>
    <w:rsid w:val="00E35F41"/>
    <w:rsid w:val="00E82F82"/>
    <w:rsid w:val="00E9509F"/>
    <w:rsid w:val="00F20042"/>
    <w:rsid w:val="00F82037"/>
    <w:rsid w:val="00F86928"/>
    <w:rsid w:val="00FA18F2"/>
    <w:rsid w:val="00FB1D53"/>
    <w:rsid w:val="00FE4AA8"/>
    <w:rsid w:val="1A16B5E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64FB"/>
  <w15:docId w15:val="{96E6C43D-DFA9-4D74-B042-63163E60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link w:val="PargrafodaListaChar"/>
    <w:uiPriority w:val="1"/>
    <w:qFormat/>
    <w:pPr>
      <w:spacing w:before="240"/>
      <w:ind w:left="1695" w:hanging="360"/>
    </w:pPr>
  </w:style>
  <w:style w:type="paragraph" w:customStyle="1" w:styleId="TableParagraph">
    <w:name w:val="Table Paragraph"/>
    <w:basedOn w:val="Normal"/>
    <w:uiPriority w:val="1"/>
    <w:qFormat/>
    <w:rPr>
      <w:rFonts w:ascii="Trebuchet MS" w:eastAsia="Trebuchet MS" w:hAnsi="Trebuchet MS" w:cs="Trebuchet MS"/>
    </w:rPr>
  </w:style>
  <w:style w:type="paragraph" w:styleId="Rodap">
    <w:name w:val="footer"/>
    <w:basedOn w:val="Normal"/>
    <w:link w:val="RodapChar"/>
    <w:uiPriority w:val="99"/>
    <w:unhideWhenUsed/>
    <w:rsid w:val="008D63BB"/>
    <w:pPr>
      <w:tabs>
        <w:tab w:val="center" w:pos="4252"/>
        <w:tab w:val="right" w:pos="8504"/>
      </w:tabs>
    </w:pPr>
  </w:style>
  <w:style w:type="character" w:customStyle="1" w:styleId="RodapChar">
    <w:name w:val="Rodapé Char"/>
    <w:basedOn w:val="Fontepargpadro"/>
    <w:link w:val="Rodap"/>
    <w:uiPriority w:val="99"/>
    <w:rsid w:val="008D63BB"/>
    <w:rPr>
      <w:rFonts w:ascii="Arial" w:eastAsia="Arial" w:hAnsi="Arial" w:cs="Arial"/>
    </w:rPr>
  </w:style>
  <w:style w:type="paragraph" w:styleId="Reviso">
    <w:name w:val="Revision"/>
    <w:hidden/>
    <w:uiPriority w:val="99"/>
    <w:semiHidden/>
    <w:rsid w:val="008F500B"/>
    <w:pPr>
      <w:widowControl/>
      <w:autoSpaceDE/>
      <w:autoSpaceDN/>
    </w:pPr>
    <w:rPr>
      <w:rFonts w:ascii="Arial" w:eastAsia="Arial" w:hAnsi="Arial" w:cs="Arial"/>
    </w:rPr>
  </w:style>
  <w:style w:type="character" w:styleId="Refdecomentrio">
    <w:name w:val="annotation reference"/>
    <w:basedOn w:val="Fontepargpadro"/>
    <w:uiPriority w:val="99"/>
    <w:semiHidden/>
    <w:unhideWhenUsed/>
    <w:rsid w:val="0037215C"/>
    <w:rPr>
      <w:sz w:val="16"/>
      <w:szCs w:val="16"/>
    </w:rPr>
  </w:style>
  <w:style w:type="paragraph" w:styleId="Textodecomentrio">
    <w:name w:val="annotation text"/>
    <w:basedOn w:val="Normal"/>
    <w:link w:val="TextodecomentrioChar"/>
    <w:uiPriority w:val="99"/>
    <w:unhideWhenUsed/>
    <w:rsid w:val="0037215C"/>
    <w:rPr>
      <w:sz w:val="20"/>
      <w:szCs w:val="20"/>
    </w:rPr>
  </w:style>
  <w:style w:type="character" w:customStyle="1" w:styleId="TextodecomentrioChar">
    <w:name w:val="Texto de comentário Char"/>
    <w:basedOn w:val="Fontepargpadro"/>
    <w:link w:val="Textodecomentrio"/>
    <w:uiPriority w:val="99"/>
    <w:rsid w:val="0037215C"/>
    <w:rPr>
      <w:rFonts w:ascii="Arial" w:eastAsia="Arial" w:hAnsi="Arial" w:cs="Arial"/>
      <w:sz w:val="20"/>
      <w:szCs w:val="20"/>
    </w:rPr>
  </w:style>
  <w:style w:type="paragraph" w:styleId="Assuntodocomentrio">
    <w:name w:val="annotation subject"/>
    <w:basedOn w:val="Textodecomentrio"/>
    <w:next w:val="Textodecomentrio"/>
    <w:link w:val="AssuntodocomentrioChar"/>
    <w:uiPriority w:val="99"/>
    <w:semiHidden/>
    <w:unhideWhenUsed/>
    <w:rsid w:val="0037215C"/>
    <w:rPr>
      <w:b/>
      <w:bCs/>
    </w:rPr>
  </w:style>
  <w:style w:type="character" w:customStyle="1" w:styleId="AssuntodocomentrioChar">
    <w:name w:val="Assunto do comentário Char"/>
    <w:basedOn w:val="TextodecomentrioChar"/>
    <w:link w:val="Assuntodocomentrio"/>
    <w:uiPriority w:val="99"/>
    <w:semiHidden/>
    <w:rsid w:val="0037215C"/>
    <w:rPr>
      <w:rFonts w:ascii="Arial" w:eastAsia="Arial" w:hAnsi="Arial" w:cs="Arial"/>
      <w:b/>
      <w:bCs/>
      <w:sz w:val="20"/>
      <w:szCs w:val="20"/>
    </w:rPr>
  </w:style>
  <w:style w:type="character" w:styleId="Meno">
    <w:name w:val="Mention"/>
    <w:basedOn w:val="Fontepargpadro"/>
    <w:uiPriority w:val="99"/>
    <w:unhideWhenUsed/>
    <w:rsid w:val="0037215C"/>
    <w:rPr>
      <w:color w:val="2B579A"/>
      <w:shd w:val="clear" w:color="auto" w:fill="E1DFDD"/>
    </w:rPr>
  </w:style>
  <w:style w:type="paragraph" w:styleId="Cabealho">
    <w:name w:val="header"/>
    <w:aliases w:val="Cabeçalho 1"/>
    <w:basedOn w:val="Normal"/>
    <w:link w:val="CabealhoChar"/>
    <w:unhideWhenUsed/>
    <w:rsid w:val="002A5996"/>
    <w:pPr>
      <w:tabs>
        <w:tab w:val="center" w:pos="4252"/>
        <w:tab w:val="right" w:pos="8504"/>
      </w:tabs>
    </w:pPr>
  </w:style>
  <w:style w:type="character" w:customStyle="1" w:styleId="CabealhoChar">
    <w:name w:val="Cabeçalho Char"/>
    <w:aliases w:val="Cabeçalho 1 Char"/>
    <w:basedOn w:val="Fontepargpadro"/>
    <w:link w:val="Cabealho"/>
    <w:uiPriority w:val="99"/>
    <w:rsid w:val="002A5996"/>
    <w:rPr>
      <w:rFonts w:ascii="Arial" w:eastAsia="Arial" w:hAnsi="Arial" w:cs="Arial"/>
    </w:rPr>
  </w:style>
  <w:style w:type="paragraph" w:customStyle="1" w:styleId="TITULO1">
    <w:name w:val="TITULO 1"/>
    <w:basedOn w:val="PargrafodaLista"/>
    <w:link w:val="TITULO1Char"/>
    <w:qFormat/>
    <w:rsid w:val="00C94B29"/>
    <w:pPr>
      <w:numPr>
        <w:numId w:val="6"/>
      </w:numPr>
      <w:tabs>
        <w:tab w:val="left" w:pos="504"/>
      </w:tabs>
      <w:spacing w:before="0" w:after="240"/>
      <w:ind w:left="390" w:hanging="390"/>
    </w:pPr>
    <w:rPr>
      <w:b/>
      <w:sz w:val="24"/>
    </w:rPr>
  </w:style>
  <w:style w:type="character" w:customStyle="1" w:styleId="PargrafodaListaChar">
    <w:name w:val="Parágrafo da Lista Char"/>
    <w:basedOn w:val="Fontepargpadro"/>
    <w:link w:val="PargrafodaLista"/>
    <w:uiPriority w:val="1"/>
    <w:rsid w:val="00C94B29"/>
    <w:rPr>
      <w:rFonts w:ascii="Arial" w:eastAsia="Arial" w:hAnsi="Arial" w:cs="Arial"/>
    </w:rPr>
  </w:style>
  <w:style w:type="character" w:customStyle="1" w:styleId="TITULO1Char">
    <w:name w:val="TITULO 1 Char"/>
    <w:basedOn w:val="PargrafodaListaChar"/>
    <w:link w:val="TITULO1"/>
    <w:rsid w:val="00C94B29"/>
    <w:rPr>
      <w:rFonts w:ascii="Arial" w:eastAsia="Arial" w:hAnsi="Arial" w:cs="Arial"/>
      <w:b/>
      <w:sz w:val="24"/>
    </w:rPr>
  </w:style>
  <w:style w:type="paragraph" w:customStyle="1" w:styleId="Texto2">
    <w:name w:val="Texto 2"/>
    <w:basedOn w:val="PargrafodaLista"/>
    <w:link w:val="Texto2Char"/>
    <w:qFormat/>
    <w:rsid w:val="002C4115"/>
    <w:pPr>
      <w:numPr>
        <w:ilvl w:val="1"/>
        <w:numId w:val="6"/>
      </w:numPr>
      <w:tabs>
        <w:tab w:val="left" w:pos="972"/>
        <w:tab w:val="left" w:pos="975"/>
      </w:tabs>
      <w:spacing w:before="0" w:after="240"/>
      <w:ind w:left="721" w:hanging="721"/>
      <w:jc w:val="both"/>
    </w:pPr>
    <w:rPr>
      <w:sz w:val="24"/>
    </w:rPr>
  </w:style>
  <w:style w:type="character" w:customStyle="1" w:styleId="Texto2Char">
    <w:name w:val="Texto 2 Char"/>
    <w:basedOn w:val="PargrafodaListaChar"/>
    <w:link w:val="Texto2"/>
    <w:rsid w:val="002C4115"/>
    <w:rPr>
      <w:rFonts w:ascii="Arial" w:eastAsia="Arial" w:hAnsi="Arial" w:cs="Arial"/>
      <w:sz w:val="24"/>
    </w:rPr>
  </w:style>
  <w:style w:type="paragraph" w:customStyle="1" w:styleId="texto3">
    <w:name w:val="texto 3"/>
    <w:basedOn w:val="PargrafodaLista"/>
    <w:link w:val="texto3Char"/>
    <w:qFormat/>
    <w:rsid w:val="007E760C"/>
    <w:pPr>
      <w:numPr>
        <w:ilvl w:val="2"/>
        <w:numId w:val="6"/>
      </w:numPr>
      <w:tabs>
        <w:tab w:val="left" w:pos="1677"/>
        <w:tab w:val="left" w:pos="1684"/>
      </w:tabs>
      <w:spacing w:before="0" w:after="240"/>
      <w:ind w:left="851" w:hanging="851"/>
    </w:pPr>
    <w:rPr>
      <w:sz w:val="24"/>
    </w:rPr>
  </w:style>
  <w:style w:type="character" w:customStyle="1" w:styleId="texto3Char">
    <w:name w:val="texto 3 Char"/>
    <w:basedOn w:val="PargrafodaListaChar"/>
    <w:link w:val="texto3"/>
    <w:rsid w:val="007E760C"/>
    <w:rPr>
      <w:rFonts w:ascii="Arial" w:eastAsia="Arial" w:hAnsi="Arial" w:cs="Arial"/>
      <w:sz w:val="24"/>
    </w:rPr>
  </w:style>
  <w:style w:type="paragraph" w:customStyle="1" w:styleId="texto4">
    <w:name w:val="texto 4"/>
    <w:basedOn w:val="PargrafodaLista"/>
    <w:link w:val="texto4Char"/>
    <w:qFormat/>
    <w:rsid w:val="007E760C"/>
    <w:pPr>
      <w:numPr>
        <w:ilvl w:val="3"/>
        <w:numId w:val="6"/>
      </w:numPr>
      <w:tabs>
        <w:tab w:val="left" w:pos="1870"/>
        <w:tab w:val="left" w:pos="1872"/>
      </w:tabs>
      <w:spacing w:before="0" w:after="240"/>
      <w:ind w:left="1474" w:hanging="907"/>
      <w:jc w:val="both"/>
    </w:pPr>
    <w:rPr>
      <w:sz w:val="24"/>
    </w:rPr>
  </w:style>
  <w:style w:type="character" w:customStyle="1" w:styleId="texto4Char">
    <w:name w:val="texto 4 Char"/>
    <w:basedOn w:val="PargrafodaListaChar"/>
    <w:link w:val="texto4"/>
    <w:rsid w:val="007E760C"/>
    <w:rPr>
      <w:rFonts w:ascii="Arial" w:eastAsia="Arial" w:hAnsi="Arial" w:cs="Arial"/>
      <w:sz w:val="24"/>
    </w:rPr>
  </w:style>
  <w:style w:type="table" w:styleId="Tabelacomgrade">
    <w:name w:val="Table Grid"/>
    <w:basedOn w:val="Tabelanormal"/>
    <w:uiPriority w:val="39"/>
    <w:rsid w:val="007F5296"/>
    <w:pPr>
      <w:widowControl/>
      <w:autoSpaceDE/>
      <w:autoSpaceDN/>
    </w:pPr>
    <w:rPr>
      <w:rFonts w:eastAsiaTheme="minorEastAsia"/>
      <w:lang w:val="pt-B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5296"/>
    <w:pPr>
      <w:widowControl/>
      <w:adjustRightInd w:val="0"/>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22470-33F2-4B26-ABAB-D16268AE0207}"/>
</file>

<file path=customXml/itemProps2.xml><?xml version="1.0" encoding="utf-8"?>
<ds:datastoreItem xmlns:ds="http://schemas.openxmlformats.org/officeDocument/2006/customXml" ds:itemID="{E5D76F07-E5F5-44E6-9ECC-D266F5CA3D5D}">
  <ds:schemaRefs>
    <ds:schemaRef ds:uri="http://schemas.openxmlformats.org/officeDocument/2006/bibliography"/>
  </ds:schemaRefs>
</ds:datastoreItem>
</file>

<file path=customXml/itemProps3.xml><?xml version="1.0" encoding="utf-8"?>
<ds:datastoreItem xmlns:ds="http://schemas.openxmlformats.org/officeDocument/2006/customXml" ds:itemID="{2B0FA636-1F4C-47C7-8124-E4A2E3DCFF66}">
  <ds:schemaRefs>
    <ds:schemaRef ds:uri="http://schemas.microsoft.com/office/2006/metadata/properties"/>
    <ds:schemaRef ds:uri="http://schemas.microsoft.com/office/infopath/2007/PartnerControls"/>
    <ds:schemaRef ds:uri="5e8ac19c-dad0-43c4-89cc-91977d783d0d"/>
    <ds:schemaRef ds:uri="c7908682-cbc0-4485-966f-70b0c59f364c"/>
  </ds:schemaRefs>
</ds:datastoreItem>
</file>

<file path=customXml/itemProps4.xml><?xml version="1.0" encoding="utf-8"?>
<ds:datastoreItem xmlns:ds="http://schemas.openxmlformats.org/officeDocument/2006/customXml" ds:itemID="{776F5C42-6232-4377-991C-5518B2FA70D9}">
  <ds:schemaRefs>
    <ds:schemaRef ds:uri="http://schemas.microsoft.com/sharepoint/v3/contenttype/forms"/>
  </ds:schemaRefs>
</ds:datastoreItem>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52</TotalTime>
  <Pages>7</Pages>
  <Words>1190</Words>
  <Characters>6426</Characters>
  <Application>Microsoft Office Word</Application>
  <DocSecurity>0</DocSecurity>
  <Lines>53</Lines>
  <Paragraphs>15</Paragraphs>
  <ScaleCrop>false</ScaleCrop>
  <Company/>
  <LinksUpToDate>false</LinksUpToDate>
  <CharactersWithSpaces>7601</CharactersWithSpaces>
  <SharedDoc>false</SharedDoc>
  <HLinks>
    <vt:vector size="6" baseType="variant">
      <vt:variant>
        <vt:i4>2752527</vt:i4>
      </vt:variant>
      <vt:variant>
        <vt:i4>0</vt:i4>
      </vt:variant>
      <vt:variant>
        <vt:i4>0</vt:i4>
      </vt:variant>
      <vt:variant>
        <vt:i4>5</vt:i4>
      </vt:variant>
      <vt:variant>
        <vt:lpwstr>mailto:guilherme.mariot@petrobras.com.br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- 07.01 - EXHIBIT_VII_ADDENDUM_I_DATABOOKS_Rev00</dc:title>
  <dc:creator>S3MA</dc:creator>
  <cp:lastModifiedBy>Leandro de Sousa Torres</cp:lastModifiedBy>
  <cp:revision>58</cp:revision>
  <dcterms:created xsi:type="dcterms:W3CDTF">2024-06-17T18:28:00Z</dcterms:created>
  <dcterms:modified xsi:type="dcterms:W3CDTF">2025-09-23T16:23:00Z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PScript5.dll Version 5.2.2</vt:lpwstr>
  </property>
  <property fmtid="{D5CDD505-2E9C-101B-9397-08002B2CF9AE}" pid="4" name="LastSaved">
    <vt:filetime>2024-06-17T00:00:00Z</vt:filetime>
  </property>
  <property fmtid="{D5CDD505-2E9C-101B-9397-08002B2CF9AE}" pid="5" name="Producer">
    <vt:lpwstr>Acrobat Distiller 11.0 (Windows)</vt:lpwstr>
  </property>
  <property fmtid="{D5CDD505-2E9C-101B-9397-08002B2CF9AE}" pid="6" name="ClassificationContentMarkingFooterShapeIds">
    <vt:lpwstr>1d279f8f,4a33f5c8,4ec0d024</vt:lpwstr>
  </property>
  <property fmtid="{D5CDD505-2E9C-101B-9397-08002B2CF9AE}" pid="7" name="ClassificationContentMarkingFooterFontProps">
    <vt:lpwstr>#008542,9,Trebuchet MS</vt:lpwstr>
  </property>
  <property fmtid="{D5CDD505-2E9C-101B-9397-08002B2CF9AE}" pid="8" name="ClassificationContentMarkingFooterText">
    <vt:lpwstr>INTERNA</vt:lpwstr>
  </property>
  <property fmtid="{D5CDD505-2E9C-101B-9397-08002B2CF9AE}" pid="9" name="MSIP_Label_cdac03a7-e156-4c4b-b35d-d580a54520fa_Enabled">
    <vt:lpwstr>true</vt:lpwstr>
  </property>
  <property fmtid="{D5CDD505-2E9C-101B-9397-08002B2CF9AE}" pid="10" name="MSIP_Label_cdac03a7-e156-4c4b-b35d-d580a54520fa_SetDate">
    <vt:lpwstr>2024-06-19T17:41:36Z</vt:lpwstr>
  </property>
  <property fmtid="{D5CDD505-2E9C-101B-9397-08002B2CF9AE}" pid="11" name="MSIP_Label_cdac03a7-e156-4c4b-b35d-d580a54520fa_Method">
    <vt:lpwstr>Privileged</vt:lpwstr>
  </property>
  <property fmtid="{D5CDD505-2E9C-101B-9397-08002B2CF9AE}" pid="12" name="MSIP_Label_cdac03a7-e156-4c4b-b35d-d580a54520fa_Name">
    <vt:lpwstr>Interna</vt:lpwstr>
  </property>
  <property fmtid="{D5CDD505-2E9C-101B-9397-08002B2CF9AE}" pid="13" name="MSIP_Label_cdac03a7-e156-4c4b-b35d-d580a54520fa_SiteId">
    <vt:lpwstr>5b6f6241-9a57-4be4-8e50-1dfa72e79a57</vt:lpwstr>
  </property>
  <property fmtid="{D5CDD505-2E9C-101B-9397-08002B2CF9AE}" pid="14" name="MSIP_Label_cdac03a7-e156-4c4b-b35d-d580a54520fa_ActionId">
    <vt:lpwstr>d560cee7-7b4a-4c40-9b13-40a3a84196d6</vt:lpwstr>
  </property>
  <property fmtid="{D5CDD505-2E9C-101B-9397-08002B2CF9AE}" pid="15" name="MSIP_Label_cdac03a7-e156-4c4b-b35d-d580a54520fa_ContentBits">
    <vt:lpwstr>2</vt:lpwstr>
  </property>
  <property fmtid="{D5CDD505-2E9C-101B-9397-08002B2CF9AE}" pid="16" name="ContentTypeId">
    <vt:lpwstr>0x010100A286594D67E7424DAE05E55623AD2E78</vt:lpwstr>
  </property>
  <property fmtid="{D5CDD505-2E9C-101B-9397-08002B2CF9AE}" pid="17" name="MediaServiceImageTags">
    <vt:lpwstr/>
  </property>
  <property fmtid="{D5CDD505-2E9C-101B-9397-08002B2CF9AE}" pid="18" name="Order">
    <vt:r8>3822100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